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5055A" w14:textId="77777777" w:rsidR="008373A9" w:rsidRPr="0072704D" w:rsidRDefault="008373A9" w:rsidP="004D5D89">
      <w:pPr>
        <w:tabs>
          <w:tab w:val="left" w:pos="7560"/>
        </w:tabs>
        <w:snapToGrid w:val="0"/>
        <w:jc w:val="distribute"/>
        <w:rPr>
          <w:rFonts w:eastAsia="標楷體"/>
          <w:b/>
          <w:bCs/>
          <w:color w:val="000000"/>
          <w:spacing w:val="-20"/>
          <w:sz w:val="32"/>
          <w:szCs w:val="32"/>
          <w:shd w:val="clear" w:color="auto" w:fill="FFFFFF"/>
        </w:rPr>
      </w:pPr>
      <w:r w:rsidRPr="0072704D">
        <w:rPr>
          <w:rFonts w:eastAsia="標楷體"/>
          <w:b/>
          <w:bCs/>
          <w:color w:val="000000"/>
          <w:spacing w:val="-20"/>
          <w:sz w:val="32"/>
          <w:szCs w:val="32"/>
          <w:shd w:val="clear" w:color="auto" w:fill="FFFFFF"/>
        </w:rPr>
        <w:t>專門職業及技術人員高等考試呼吸治療師考試</w:t>
      </w:r>
      <w:r w:rsidR="00455A99" w:rsidRPr="0072704D">
        <w:rPr>
          <w:rFonts w:eastAsia="標楷體"/>
          <w:b/>
          <w:bCs/>
          <w:color w:val="000000"/>
          <w:spacing w:val="-20"/>
          <w:sz w:val="32"/>
          <w:szCs w:val="32"/>
          <w:shd w:val="clear" w:color="auto" w:fill="FFFFFF"/>
        </w:rPr>
        <w:t>命題大綱暨參考用書</w:t>
      </w:r>
    </w:p>
    <w:p w14:paraId="1C5B26A3" w14:textId="42FA17D3" w:rsidR="00C64442" w:rsidRPr="0072704D" w:rsidRDefault="008F0439" w:rsidP="00C64442">
      <w:pPr>
        <w:tabs>
          <w:tab w:val="left" w:pos="7560"/>
        </w:tabs>
        <w:snapToGrid w:val="0"/>
        <w:jc w:val="distribute"/>
        <w:rPr>
          <w:rFonts w:eastAsia="標楷體"/>
          <w:b/>
          <w:bCs/>
          <w:color w:val="000000"/>
          <w:sz w:val="28"/>
          <w:szCs w:val="28"/>
          <w:shd w:val="clear" w:color="auto" w:fill="FFFFFF"/>
        </w:rPr>
      </w:pPr>
      <w:r w:rsidRPr="0072704D">
        <w:rPr>
          <w:rFonts w:eastAsia="標楷體" w:hAnsi="標楷體"/>
          <w:b/>
          <w:bCs/>
          <w:color w:val="000000"/>
          <w:sz w:val="28"/>
          <w:szCs w:val="28"/>
          <w:shd w:val="clear" w:color="auto" w:fill="FFFFFF"/>
        </w:rPr>
        <w:t>（自</w:t>
      </w:r>
      <w:r w:rsidRPr="00787971">
        <w:rPr>
          <w:rFonts w:eastAsia="標楷體"/>
          <w:b/>
          <w:bCs/>
          <w:sz w:val="28"/>
          <w:szCs w:val="28"/>
          <w:shd w:val="clear" w:color="auto" w:fill="FFFFFF"/>
        </w:rPr>
        <w:t>1</w:t>
      </w:r>
      <w:r w:rsidR="00EF5A4B">
        <w:rPr>
          <w:rFonts w:eastAsia="標楷體"/>
          <w:b/>
          <w:bCs/>
          <w:sz w:val="28"/>
          <w:szCs w:val="28"/>
          <w:shd w:val="clear" w:color="auto" w:fill="FFFFFF"/>
        </w:rPr>
        <w:t>1</w:t>
      </w:r>
      <w:r w:rsidR="006D1536">
        <w:rPr>
          <w:rFonts w:eastAsia="標楷體"/>
          <w:b/>
          <w:bCs/>
          <w:sz w:val="28"/>
          <w:szCs w:val="28"/>
          <w:shd w:val="clear" w:color="auto" w:fill="FFFFFF"/>
        </w:rPr>
        <w:t>5</w:t>
      </w:r>
      <w:r w:rsidR="00717E6A" w:rsidRPr="00787971">
        <w:rPr>
          <w:rFonts w:eastAsia="標楷體" w:hAnsi="標楷體"/>
          <w:b/>
          <w:bCs/>
          <w:sz w:val="28"/>
          <w:szCs w:val="28"/>
          <w:shd w:val="clear" w:color="auto" w:fill="FFFFFF"/>
        </w:rPr>
        <w:t>年</w:t>
      </w:r>
      <w:r w:rsidRPr="0072704D">
        <w:rPr>
          <w:rFonts w:eastAsia="標楷體" w:hAnsi="標楷體"/>
          <w:b/>
          <w:bCs/>
          <w:color w:val="000000"/>
          <w:sz w:val="28"/>
          <w:szCs w:val="28"/>
          <w:shd w:val="clear" w:color="auto" w:fill="FFFFFF"/>
        </w:rPr>
        <w:t>專門職業及技術人員高等考試</w:t>
      </w:r>
      <w:r w:rsidR="00A029BF" w:rsidRPr="0072704D">
        <w:rPr>
          <w:rFonts w:eastAsia="標楷體" w:hAnsi="標楷體"/>
          <w:b/>
          <w:bCs/>
          <w:color w:val="000000"/>
          <w:sz w:val="28"/>
          <w:szCs w:val="28"/>
          <w:shd w:val="clear" w:color="auto" w:fill="FFFFFF"/>
        </w:rPr>
        <w:t>呼吸治療師</w:t>
      </w:r>
      <w:r w:rsidRPr="0072704D">
        <w:rPr>
          <w:rFonts w:eastAsia="標楷體" w:hAnsi="標楷體"/>
          <w:b/>
          <w:bCs/>
          <w:color w:val="000000"/>
          <w:sz w:val="28"/>
          <w:szCs w:val="28"/>
          <w:shd w:val="clear" w:color="auto" w:fill="FFFFFF"/>
        </w:rPr>
        <w:t>考試開始實施）</w:t>
      </w:r>
    </w:p>
    <w:p w14:paraId="6FE605FE" w14:textId="77777777" w:rsidR="00236437" w:rsidRDefault="00236437" w:rsidP="002C5C4D">
      <w:pPr>
        <w:tabs>
          <w:tab w:val="left" w:pos="7560"/>
        </w:tabs>
        <w:snapToGrid w:val="0"/>
        <w:spacing w:beforeLines="50" w:before="180"/>
        <w:rPr>
          <w:rFonts w:eastAsia="標楷體"/>
          <w:color w:val="000000"/>
          <w:spacing w:val="-20"/>
          <w:shd w:val="clear" w:color="auto" w:fill="FFFFFF"/>
        </w:rPr>
      </w:pPr>
      <w:r>
        <w:rPr>
          <w:rFonts w:eastAsia="標楷體" w:hAnsi="標楷體" w:hint="eastAsia"/>
          <w:color w:val="000000"/>
          <w:spacing w:val="-20"/>
          <w:shd w:val="clear" w:color="auto" w:fill="FFFFFF"/>
        </w:rPr>
        <w:t>中華民國</w:t>
      </w:r>
      <w:r>
        <w:rPr>
          <w:rFonts w:eastAsia="標楷體"/>
          <w:color w:val="000000"/>
          <w:spacing w:val="-20"/>
          <w:shd w:val="clear" w:color="auto" w:fill="FFFFFF"/>
        </w:rPr>
        <w:t>101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年</w:t>
      </w:r>
      <w:r>
        <w:rPr>
          <w:rFonts w:eastAsia="標楷體"/>
          <w:color w:val="000000"/>
          <w:spacing w:val="-20"/>
          <w:shd w:val="clear" w:color="auto" w:fill="FFFFFF"/>
        </w:rPr>
        <w:t>9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月</w:t>
      </w:r>
      <w:r>
        <w:rPr>
          <w:rFonts w:eastAsia="標楷體"/>
          <w:color w:val="000000"/>
          <w:spacing w:val="-20"/>
          <w:shd w:val="clear" w:color="auto" w:fill="FFFFFF"/>
        </w:rPr>
        <w:t>25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日考選部選專四字第</w:t>
      </w:r>
      <w:r>
        <w:rPr>
          <w:rFonts w:eastAsia="標楷體"/>
          <w:color w:val="000000"/>
          <w:spacing w:val="-20"/>
          <w:shd w:val="clear" w:color="auto" w:fill="FFFFFF"/>
        </w:rPr>
        <w:t>1013302098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號公告修正</w:t>
      </w:r>
      <w:r>
        <w:rPr>
          <w:rFonts w:eastAsia="標楷體" w:hAnsi="標楷體"/>
          <w:color w:val="000000"/>
          <w:spacing w:val="-20"/>
          <w:shd w:val="clear" w:color="auto" w:fill="FFFFFF"/>
        </w:rPr>
        <w:t>(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修正參考用書</w:t>
      </w:r>
      <w:r>
        <w:rPr>
          <w:rFonts w:eastAsia="標楷體" w:hAnsi="標楷體"/>
          <w:color w:val="000000"/>
          <w:spacing w:val="-20"/>
          <w:shd w:val="clear" w:color="auto" w:fill="FFFFFF"/>
        </w:rPr>
        <w:t>)</w:t>
      </w:r>
    </w:p>
    <w:p w14:paraId="6680C5C0" w14:textId="77777777" w:rsidR="00BA640E" w:rsidRDefault="00236437" w:rsidP="00B215DB">
      <w:pPr>
        <w:tabs>
          <w:tab w:val="left" w:pos="7560"/>
        </w:tabs>
        <w:snapToGrid w:val="0"/>
        <w:rPr>
          <w:rFonts w:eastAsia="標楷體" w:hAnsi="標楷體"/>
          <w:color w:val="000000"/>
          <w:spacing w:val="-20"/>
          <w:shd w:val="clear" w:color="auto" w:fill="FFFFFF"/>
        </w:rPr>
      </w:pPr>
      <w:r>
        <w:rPr>
          <w:rFonts w:eastAsia="標楷體" w:hAnsi="標楷體" w:hint="eastAsia"/>
          <w:color w:val="000000"/>
          <w:spacing w:val="-20"/>
          <w:shd w:val="clear" w:color="auto" w:fill="FFFFFF"/>
        </w:rPr>
        <w:t>中華民國</w:t>
      </w:r>
      <w:r>
        <w:rPr>
          <w:rFonts w:eastAsia="標楷體"/>
          <w:color w:val="000000"/>
          <w:spacing w:val="-20"/>
          <w:shd w:val="clear" w:color="auto" w:fill="FFFFFF"/>
        </w:rPr>
        <w:t>103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年</w:t>
      </w:r>
      <w:r>
        <w:rPr>
          <w:rFonts w:eastAsia="標楷體"/>
          <w:color w:val="000000"/>
          <w:spacing w:val="-20"/>
          <w:shd w:val="clear" w:color="auto" w:fill="FFFFFF"/>
        </w:rPr>
        <w:t>4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月</w:t>
      </w:r>
      <w:r>
        <w:rPr>
          <w:rFonts w:eastAsia="標楷體"/>
          <w:color w:val="000000"/>
          <w:spacing w:val="-20"/>
          <w:shd w:val="clear" w:color="auto" w:fill="FFFFFF"/>
        </w:rPr>
        <w:t>15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日考選部選專四字第</w:t>
      </w:r>
      <w:r>
        <w:rPr>
          <w:rFonts w:eastAsia="標楷體"/>
          <w:color w:val="000000"/>
          <w:spacing w:val="-20"/>
          <w:shd w:val="clear" w:color="auto" w:fill="FFFFFF"/>
        </w:rPr>
        <w:t>10333005953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號公告修正</w:t>
      </w:r>
      <w:r>
        <w:rPr>
          <w:rFonts w:eastAsia="標楷體" w:hAnsi="標楷體"/>
          <w:color w:val="000000"/>
          <w:spacing w:val="-20"/>
          <w:shd w:val="clear" w:color="auto" w:fill="FFFFFF"/>
        </w:rPr>
        <w:t>(</w:t>
      </w:r>
      <w:r>
        <w:rPr>
          <w:rFonts w:eastAsia="標楷體" w:hAnsi="標楷體" w:hint="eastAsia"/>
          <w:color w:val="000000"/>
          <w:spacing w:val="-20"/>
          <w:shd w:val="clear" w:color="auto" w:fill="FFFFFF"/>
        </w:rPr>
        <w:t>修正參考用書</w:t>
      </w:r>
      <w:r>
        <w:rPr>
          <w:rFonts w:eastAsia="標楷體" w:hAnsi="標楷體"/>
          <w:color w:val="000000"/>
          <w:spacing w:val="-20"/>
          <w:shd w:val="clear" w:color="auto" w:fill="FFFFFF"/>
        </w:rPr>
        <w:t>)</w:t>
      </w:r>
    </w:p>
    <w:p w14:paraId="752F46EA" w14:textId="77777777" w:rsidR="00580034" w:rsidRDefault="00580034" w:rsidP="00B215DB">
      <w:pPr>
        <w:tabs>
          <w:tab w:val="left" w:pos="7560"/>
        </w:tabs>
        <w:snapToGrid w:val="0"/>
        <w:rPr>
          <w:rFonts w:eastAsia="標楷體" w:hAnsi="標楷體"/>
          <w:spacing w:val="-20"/>
          <w:shd w:val="clear" w:color="auto" w:fill="FFFFFF"/>
        </w:rPr>
      </w:pPr>
      <w:r w:rsidRPr="00B215DB">
        <w:rPr>
          <w:rFonts w:eastAsia="標楷體" w:hAnsi="標楷體" w:hint="eastAsia"/>
          <w:spacing w:val="-20"/>
          <w:shd w:val="clear" w:color="auto" w:fill="FFFFFF"/>
        </w:rPr>
        <w:t>中華民國</w:t>
      </w:r>
      <w:r w:rsidRPr="00B215DB">
        <w:rPr>
          <w:rFonts w:eastAsia="標楷體" w:hint="eastAsia"/>
          <w:spacing w:val="-20"/>
          <w:shd w:val="clear" w:color="auto" w:fill="FFFFFF"/>
        </w:rPr>
        <w:t>106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年</w:t>
      </w:r>
      <w:r w:rsidR="00DF784D" w:rsidRPr="00B215DB">
        <w:rPr>
          <w:rFonts w:eastAsia="標楷體" w:hint="eastAsia"/>
          <w:spacing w:val="-20"/>
          <w:shd w:val="clear" w:color="auto" w:fill="FFFFFF"/>
        </w:rPr>
        <w:t>9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月</w:t>
      </w:r>
      <w:r w:rsidR="00DF784D" w:rsidRPr="00B215DB">
        <w:rPr>
          <w:rFonts w:eastAsia="標楷體" w:hint="eastAsia"/>
          <w:spacing w:val="-20"/>
          <w:shd w:val="clear" w:color="auto" w:fill="FFFFFF"/>
        </w:rPr>
        <w:t>30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日考選部選專四字第</w:t>
      </w:r>
      <w:r w:rsidR="00DF6A9E" w:rsidRPr="00B215DB">
        <w:rPr>
          <w:rFonts w:eastAsia="標楷體"/>
          <w:spacing w:val="-20"/>
          <w:shd w:val="clear" w:color="auto" w:fill="FFFFFF"/>
        </w:rPr>
        <w:t>10</w:t>
      </w:r>
      <w:r w:rsidR="00DF6A9E" w:rsidRPr="00B215DB">
        <w:rPr>
          <w:rFonts w:eastAsia="標楷體" w:hint="eastAsia"/>
          <w:spacing w:val="-20"/>
          <w:shd w:val="clear" w:color="auto" w:fill="FFFFFF"/>
        </w:rPr>
        <w:t>63302010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號公告修正</w:t>
      </w:r>
      <w:r w:rsidRPr="00B215DB">
        <w:rPr>
          <w:rFonts w:eastAsia="標楷體" w:hAnsi="標楷體"/>
          <w:spacing w:val="-20"/>
          <w:shd w:val="clear" w:color="auto" w:fill="FFFFFF"/>
        </w:rPr>
        <w:t>(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修正</w:t>
      </w:r>
      <w:r w:rsidR="00580D35" w:rsidRPr="00B215DB">
        <w:rPr>
          <w:rFonts w:eastAsia="標楷體" w:hAnsi="標楷體" w:hint="eastAsia"/>
          <w:spacing w:val="-20"/>
          <w:shd w:val="clear" w:color="auto" w:fill="FFFFFF"/>
        </w:rPr>
        <w:t>「呼吸治療儀器設備學」</w:t>
      </w:r>
      <w:r w:rsidR="00872C06" w:rsidRPr="00B215DB">
        <w:rPr>
          <w:rFonts w:eastAsia="標楷體" w:hAnsi="標楷體" w:hint="eastAsia"/>
          <w:spacing w:val="-20"/>
          <w:shd w:val="clear" w:color="auto" w:fill="FFFFFF"/>
        </w:rPr>
        <w:t>科目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參考用書</w:t>
      </w:r>
      <w:r w:rsidRPr="00B215DB">
        <w:rPr>
          <w:rFonts w:eastAsia="標楷體" w:hAnsi="標楷體"/>
          <w:spacing w:val="-20"/>
          <w:shd w:val="clear" w:color="auto" w:fill="FFFFFF"/>
        </w:rPr>
        <w:t>)</w:t>
      </w:r>
    </w:p>
    <w:p w14:paraId="31C07BFD" w14:textId="77777777" w:rsidR="00B215DB" w:rsidRPr="00B215DB" w:rsidRDefault="00B215DB" w:rsidP="00B215DB">
      <w:pPr>
        <w:tabs>
          <w:tab w:val="left" w:pos="7560"/>
        </w:tabs>
        <w:snapToGrid w:val="0"/>
        <w:rPr>
          <w:rFonts w:eastAsia="標楷體" w:hAnsi="標楷體"/>
          <w:spacing w:val="-20"/>
          <w:shd w:val="clear" w:color="auto" w:fill="FFFFFF"/>
        </w:rPr>
      </w:pPr>
      <w:r w:rsidRPr="00B215DB">
        <w:rPr>
          <w:rFonts w:eastAsia="標楷體" w:hAnsi="標楷體" w:hint="eastAsia"/>
          <w:spacing w:val="-20"/>
          <w:shd w:val="clear" w:color="auto" w:fill="FFFFFF"/>
        </w:rPr>
        <w:t>中華民國</w:t>
      </w:r>
      <w:r w:rsidRPr="00B215DB">
        <w:rPr>
          <w:rFonts w:eastAsia="標楷體" w:hint="eastAsia"/>
          <w:spacing w:val="-20"/>
          <w:shd w:val="clear" w:color="auto" w:fill="FFFFFF"/>
        </w:rPr>
        <w:t>10</w:t>
      </w:r>
      <w:r>
        <w:rPr>
          <w:rFonts w:eastAsia="標楷體" w:hint="eastAsia"/>
          <w:spacing w:val="-20"/>
          <w:shd w:val="clear" w:color="auto" w:fill="FFFFFF"/>
        </w:rPr>
        <w:t>8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年</w:t>
      </w:r>
      <w:r w:rsidRPr="00B215DB">
        <w:rPr>
          <w:rFonts w:eastAsia="標楷體" w:hint="eastAsia"/>
          <w:spacing w:val="-20"/>
          <w:shd w:val="clear" w:color="auto" w:fill="FFFFFF"/>
        </w:rPr>
        <w:t>9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月</w:t>
      </w:r>
      <w:r w:rsidR="00C844CC">
        <w:rPr>
          <w:rFonts w:eastAsia="標楷體" w:hint="eastAsia"/>
          <w:spacing w:val="-20"/>
          <w:shd w:val="clear" w:color="auto" w:fill="FFFFFF"/>
        </w:rPr>
        <w:t>23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日考選部選專四字第</w:t>
      </w:r>
      <w:r w:rsidRPr="00B215DB">
        <w:rPr>
          <w:rFonts w:eastAsia="標楷體"/>
          <w:spacing w:val="-20"/>
          <w:shd w:val="clear" w:color="auto" w:fill="FFFFFF"/>
        </w:rPr>
        <w:t>10</w:t>
      </w:r>
      <w:r w:rsidR="000C6773">
        <w:rPr>
          <w:rFonts w:eastAsia="標楷體" w:hint="eastAsia"/>
          <w:spacing w:val="-20"/>
          <w:shd w:val="clear" w:color="auto" w:fill="FFFFFF"/>
        </w:rPr>
        <w:t>8</w:t>
      </w:r>
      <w:r w:rsidRPr="00B215DB">
        <w:rPr>
          <w:rFonts w:eastAsia="標楷體" w:hint="eastAsia"/>
          <w:spacing w:val="-20"/>
          <w:shd w:val="clear" w:color="auto" w:fill="FFFFFF"/>
        </w:rPr>
        <w:t>330</w:t>
      </w:r>
      <w:r>
        <w:rPr>
          <w:rFonts w:eastAsia="標楷體" w:hint="eastAsia"/>
          <w:spacing w:val="-20"/>
          <w:shd w:val="clear" w:color="auto" w:fill="FFFFFF"/>
        </w:rPr>
        <w:t>1642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號公告修正</w:t>
      </w:r>
      <w:r w:rsidRPr="00B215DB">
        <w:rPr>
          <w:rFonts w:eastAsia="標楷體" w:hAnsi="標楷體"/>
          <w:spacing w:val="-20"/>
          <w:shd w:val="clear" w:color="auto" w:fill="FFFFFF"/>
        </w:rPr>
        <w:t>(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修正「</w:t>
      </w:r>
      <w:r>
        <w:rPr>
          <w:rFonts w:eastAsia="標楷體" w:hAnsi="標楷體" w:hint="eastAsia"/>
          <w:spacing w:val="-20"/>
          <w:shd w:val="clear" w:color="auto" w:fill="FFFFFF"/>
        </w:rPr>
        <w:t>心肺基礎醫學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」科目</w:t>
      </w:r>
      <w:r>
        <w:rPr>
          <w:rFonts w:eastAsia="標楷體" w:hAnsi="標楷體" w:hint="eastAsia"/>
          <w:spacing w:val="-20"/>
          <w:shd w:val="clear" w:color="auto" w:fill="FFFFFF"/>
        </w:rPr>
        <w:t>命題大綱</w:t>
      </w:r>
      <w:r w:rsidRPr="00B215DB">
        <w:rPr>
          <w:rFonts w:eastAsia="標楷體" w:hAnsi="標楷體"/>
          <w:spacing w:val="-20"/>
          <w:shd w:val="clear" w:color="auto" w:fill="FFFFFF"/>
        </w:rPr>
        <w:t>)</w:t>
      </w:r>
    </w:p>
    <w:p w14:paraId="406171DA" w14:textId="4EE40486" w:rsidR="00B215DB" w:rsidRDefault="00EF5A4B" w:rsidP="00B215DB">
      <w:pPr>
        <w:tabs>
          <w:tab w:val="left" w:pos="7560"/>
        </w:tabs>
        <w:snapToGrid w:val="0"/>
        <w:rPr>
          <w:rFonts w:eastAsia="標楷體" w:hAnsi="標楷體"/>
          <w:spacing w:val="-20"/>
          <w:shd w:val="clear" w:color="auto" w:fill="FFFFFF"/>
        </w:rPr>
      </w:pPr>
      <w:r w:rsidRPr="00EF5A4B">
        <w:rPr>
          <w:rFonts w:eastAsia="標楷體" w:hAnsi="標楷體" w:hint="eastAsia"/>
          <w:spacing w:val="-20"/>
          <w:shd w:val="clear" w:color="auto" w:fill="FFFFFF"/>
        </w:rPr>
        <w:t>中華民國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1</w:t>
      </w:r>
      <w:r>
        <w:rPr>
          <w:rFonts w:eastAsia="標楷體" w:hAnsi="標楷體"/>
          <w:spacing w:val="-20"/>
          <w:shd w:val="clear" w:color="auto" w:fill="FFFFFF"/>
        </w:rPr>
        <w:t>1</w:t>
      </w:r>
      <w:r w:rsidR="00C46E7D">
        <w:rPr>
          <w:rFonts w:eastAsia="標楷體" w:hAnsi="標楷體" w:hint="eastAsia"/>
          <w:spacing w:val="-20"/>
          <w:shd w:val="clear" w:color="auto" w:fill="FFFFFF"/>
        </w:rPr>
        <w:t>3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年</w:t>
      </w:r>
      <w:r>
        <w:rPr>
          <w:rFonts w:eastAsia="標楷體" w:hAnsi="標楷體"/>
          <w:spacing w:val="-20"/>
          <w:shd w:val="clear" w:color="auto" w:fill="FFFFFF"/>
        </w:rPr>
        <w:t>10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月</w:t>
      </w:r>
      <w:r w:rsidR="004304E3">
        <w:rPr>
          <w:rFonts w:ascii="標楷體" w:eastAsia="標楷體" w:hAnsi="標楷體" w:hint="eastAsia"/>
          <w:spacing w:val="-20"/>
          <w:shd w:val="clear" w:color="auto" w:fill="FFFFFF"/>
        </w:rPr>
        <w:t>2</w:t>
      </w:r>
      <w:r w:rsidR="004304E3">
        <w:rPr>
          <w:rFonts w:ascii="標楷體" w:eastAsia="標楷體" w:hAnsi="標楷體"/>
          <w:spacing w:val="-20"/>
          <w:shd w:val="clear" w:color="auto" w:fill="FFFFFF"/>
        </w:rPr>
        <w:t>5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日考選部</w:t>
      </w:r>
      <w:r w:rsidR="00D417F4" w:rsidRPr="00B215DB">
        <w:rPr>
          <w:rFonts w:eastAsia="標楷體" w:hAnsi="標楷體" w:hint="eastAsia"/>
          <w:spacing w:val="-20"/>
          <w:shd w:val="clear" w:color="auto" w:fill="FFFFFF"/>
        </w:rPr>
        <w:t>選專四字第</w:t>
      </w:r>
      <w:r w:rsidR="003716C0">
        <w:rPr>
          <w:rFonts w:eastAsia="標楷體" w:hAnsi="標楷體" w:hint="eastAsia"/>
          <w:spacing w:val="-20"/>
          <w:shd w:val="clear" w:color="auto" w:fill="FFFFFF"/>
        </w:rPr>
        <w:t>1</w:t>
      </w:r>
      <w:r w:rsidR="003716C0">
        <w:rPr>
          <w:rFonts w:eastAsia="標楷體" w:hAnsi="標楷體"/>
          <w:spacing w:val="-20"/>
          <w:shd w:val="clear" w:color="auto" w:fill="FFFFFF"/>
        </w:rPr>
        <w:t>133301476</w:t>
      </w:r>
      <w:r w:rsidR="003716C0">
        <w:rPr>
          <w:rFonts w:eastAsia="標楷體" w:hAnsi="標楷體" w:hint="eastAsia"/>
          <w:spacing w:val="-20"/>
          <w:shd w:val="clear" w:color="auto" w:fill="FFFFFF"/>
        </w:rPr>
        <w:t>號公告修正</w:t>
      </w:r>
      <w:r w:rsidR="003716C0">
        <w:rPr>
          <w:rFonts w:eastAsia="標楷體" w:hAnsi="標楷體" w:hint="eastAsia"/>
          <w:spacing w:val="-20"/>
          <w:shd w:val="clear" w:color="auto" w:fill="FFFFFF"/>
        </w:rPr>
        <w:t>(</w:t>
      </w:r>
      <w:r w:rsidR="003716C0">
        <w:rPr>
          <w:rFonts w:eastAsia="標楷體" w:hAnsi="標楷體" w:hint="eastAsia"/>
          <w:spacing w:val="-20"/>
          <w:shd w:val="clear" w:color="auto" w:fill="FFFFFF"/>
        </w:rPr>
        <w:t>修正</w:t>
      </w:r>
      <w:r w:rsidR="003716C0" w:rsidRPr="003716C0">
        <w:rPr>
          <w:rFonts w:eastAsia="標楷體" w:hAnsi="標楷體" w:hint="eastAsia"/>
          <w:spacing w:val="-20"/>
          <w:shd w:val="clear" w:color="auto" w:fill="FFFFFF"/>
        </w:rPr>
        <w:t>「心肺基礎醫學</w:t>
      </w:r>
      <w:r w:rsidR="003716C0" w:rsidRPr="00B215DB">
        <w:rPr>
          <w:rFonts w:eastAsia="標楷體" w:hAnsi="標楷體" w:hint="eastAsia"/>
          <w:spacing w:val="-20"/>
          <w:shd w:val="clear" w:color="auto" w:fill="FFFFFF"/>
        </w:rPr>
        <w:t>」</w:t>
      </w:r>
      <w:r w:rsidR="003716C0">
        <w:rPr>
          <w:rFonts w:eastAsia="標楷體" w:hAnsi="標楷體" w:hint="eastAsia"/>
          <w:spacing w:val="-20"/>
          <w:shd w:val="clear" w:color="auto" w:fill="FFFFFF"/>
        </w:rPr>
        <w:t>之</w:t>
      </w:r>
      <w:r w:rsidR="003716C0" w:rsidRPr="003716C0">
        <w:rPr>
          <w:rFonts w:eastAsia="標楷體" w:hAnsi="標楷體" w:hint="eastAsia"/>
          <w:spacing w:val="-20"/>
          <w:shd w:val="clear" w:color="auto" w:fill="FFFFFF"/>
        </w:rPr>
        <w:t>「</w:t>
      </w:r>
      <w:r w:rsidR="003716C0">
        <w:rPr>
          <w:rFonts w:eastAsia="標楷體" w:hAnsi="標楷體" w:hint="eastAsia"/>
          <w:spacing w:val="-20"/>
          <w:shd w:val="clear" w:color="auto" w:fill="FFFFFF"/>
        </w:rPr>
        <w:t>藥理</w:t>
      </w:r>
      <w:r w:rsidR="003716C0" w:rsidRPr="003716C0">
        <w:rPr>
          <w:rFonts w:eastAsia="標楷體" w:hAnsi="標楷體" w:hint="eastAsia"/>
          <w:spacing w:val="-20"/>
          <w:shd w:val="clear" w:color="auto" w:fill="FFFFFF"/>
        </w:rPr>
        <w:t>學</w:t>
      </w:r>
      <w:r w:rsidR="003716C0" w:rsidRPr="00B215DB">
        <w:rPr>
          <w:rFonts w:eastAsia="標楷體" w:hAnsi="標楷體" w:hint="eastAsia"/>
          <w:spacing w:val="-20"/>
          <w:shd w:val="clear" w:color="auto" w:fill="FFFFFF"/>
        </w:rPr>
        <w:t>」</w:t>
      </w:r>
      <w:r w:rsidR="003716C0">
        <w:rPr>
          <w:rFonts w:eastAsia="標楷體" w:hAnsi="標楷體" w:hint="eastAsia"/>
          <w:spacing w:val="-20"/>
          <w:shd w:val="clear" w:color="auto" w:fill="FFFFFF"/>
        </w:rPr>
        <w:t>科目命題大綱、</w:t>
      </w:r>
      <w:r w:rsidR="00142C2D" w:rsidRPr="00142C2D">
        <w:rPr>
          <w:rFonts w:eastAsia="標楷體" w:hAnsi="標楷體" w:hint="eastAsia"/>
          <w:spacing w:val="-20"/>
          <w:shd w:val="clear" w:color="auto" w:fill="FFFFFF"/>
        </w:rPr>
        <w:t>「基礎呼吸治療學（包括呼吸治療倫理）」科目參考用書</w:t>
      </w:r>
      <w:r w:rsidR="00142C2D">
        <w:rPr>
          <w:rFonts w:ascii="標楷體" w:eastAsia="標楷體" w:hAnsi="標楷體" w:hint="eastAsia"/>
          <w:spacing w:val="-20"/>
          <w:shd w:val="clear" w:color="auto" w:fill="FFFFFF"/>
        </w:rPr>
        <w:t>、</w:t>
      </w:r>
      <w:r w:rsidR="00C46E7D" w:rsidRPr="00C46E7D">
        <w:rPr>
          <w:rFonts w:eastAsia="標楷體" w:hAnsi="標楷體" w:hint="eastAsia"/>
          <w:spacing w:val="-20"/>
          <w:shd w:val="clear" w:color="auto" w:fill="FFFFFF"/>
        </w:rPr>
        <w:t>「重症呼吸治療學」</w:t>
      </w:r>
      <w:r w:rsidR="00142C2D">
        <w:rPr>
          <w:rFonts w:eastAsia="標楷體" w:hAnsi="標楷體" w:hint="eastAsia"/>
          <w:spacing w:val="-20"/>
          <w:shd w:val="clear" w:color="auto" w:fill="FFFFFF"/>
        </w:rPr>
        <w:t>及</w:t>
      </w:r>
      <w:r w:rsidR="00C46E7D" w:rsidRPr="00C46E7D">
        <w:rPr>
          <w:rFonts w:eastAsia="標楷體" w:hAnsi="標楷體" w:hint="eastAsia"/>
          <w:spacing w:val="-20"/>
          <w:shd w:val="clear" w:color="auto" w:fill="FFFFFF"/>
        </w:rPr>
        <w:t>「呼吸疾病學」科目命題大綱及參考用書</w:t>
      </w:r>
      <w:r w:rsidR="00C46E7D">
        <w:rPr>
          <w:rFonts w:eastAsia="標楷體" w:hAnsi="標楷體" w:hint="eastAsia"/>
          <w:spacing w:val="-20"/>
          <w:shd w:val="clear" w:color="auto" w:fill="FFFFFF"/>
        </w:rPr>
        <w:t>)</w:t>
      </w:r>
    </w:p>
    <w:p w14:paraId="1C8E7255" w14:textId="5724FBF4" w:rsidR="006D1536" w:rsidRPr="00B215DB" w:rsidRDefault="006D1536" w:rsidP="00B215DB">
      <w:pPr>
        <w:tabs>
          <w:tab w:val="left" w:pos="7560"/>
        </w:tabs>
        <w:snapToGrid w:val="0"/>
        <w:rPr>
          <w:rFonts w:eastAsia="標楷體" w:hAnsi="標楷體"/>
          <w:spacing w:val="-20"/>
          <w:shd w:val="clear" w:color="auto" w:fill="FFFFFF"/>
        </w:rPr>
      </w:pPr>
      <w:r w:rsidRPr="00EF5A4B">
        <w:rPr>
          <w:rFonts w:eastAsia="標楷體" w:hAnsi="標楷體" w:hint="eastAsia"/>
          <w:spacing w:val="-20"/>
          <w:shd w:val="clear" w:color="auto" w:fill="FFFFFF"/>
        </w:rPr>
        <w:t>中華民國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1</w:t>
      </w:r>
      <w:r>
        <w:rPr>
          <w:rFonts w:eastAsia="標楷體" w:hAnsi="標楷體"/>
          <w:spacing w:val="-20"/>
          <w:shd w:val="clear" w:color="auto" w:fill="FFFFFF"/>
        </w:rPr>
        <w:t>14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年</w:t>
      </w:r>
      <w:r>
        <w:rPr>
          <w:rFonts w:eastAsia="標楷體" w:hAnsi="標楷體" w:hint="eastAsia"/>
          <w:spacing w:val="-20"/>
          <w:shd w:val="clear" w:color="auto" w:fill="FFFFFF"/>
        </w:rPr>
        <w:t>1</w:t>
      </w:r>
      <w:r>
        <w:rPr>
          <w:rFonts w:eastAsia="標楷體" w:hAnsi="標楷體"/>
          <w:spacing w:val="-20"/>
          <w:shd w:val="clear" w:color="auto" w:fill="FFFFFF"/>
        </w:rPr>
        <w:t>0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月</w:t>
      </w:r>
      <w:r w:rsidR="00213140">
        <w:rPr>
          <w:rFonts w:ascii="標楷體" w:eastAsia="標楷體" w:hAnsi="標楷體" w:hint="eastAsia"/>
          <w:spacing w:val="-20"/>
          <w:shd w:val="clear" w:color="auto" w:fill="FFFFFF"/>
        </w:rPr>
        <w:t>9</w:t>
      </w:r>
      <w:r w:rsidRPr="00EF5A4B">
        <w:rPr>
          <w:rFonts w:eastAsia="標楷體" w:hAnsi="標楷體" w:hint="eastAsia"/>
          <w:spacing w:val="-20"/>
          <w:shd w:val="clear" w:color="auto" w:fill="FFFFFF"/>
        </w:rPr>
        <w:t>日考選部</w:t>
      </w:r>
      <w:r w:rsidRPr="00B215DB">
        <w:rPr>
          <w:rFonts w:eastAsia="標楷體" w:hAnsi="標楷體" w:hint="eastAsia"/>
          <w:spacing w:val="-20"/>
          <w:shd w:val="clear" w:color="auto" w:fill="FFFFFF"/>
        </w:rPr>
        <w:t>選專四字第</w:t>
      </w:r>
      <w:r w:rsidR="00933B51" w:rsidRPr="00933B51">
        <w:rPr>
          <w:rFonts w:eastAsia="標楷體" w:hAnsi="標楷體"/>
          <w:spacing w:val="-20"/>
          <w:shd w:val="clear" w:color="auto" w:fill="FFFFFF"/>
        </w:rPr>
        <w:t>1140003916</w:t>
      </w:r>
      <w:r>
        <w:rPr>
          <w:rFonts w:eastAsia="標楷體" w:hAnsi="標楷體" w:hint="eastAsia"/>
          <w:spacing w:val="-20"/>
          <w:shd w:val="clear" w:color="auto" w:fill="FFFFFF"/>
        </w:rPr>
        <w:t>號公告修正</w:t>
      </w:r>
      <w:r>
        <w:rPr>
          <w:rFonts w:eastAsia="標楷體" w:hAnsi="標楷體" w:hint="eastAsia"/>
          <w:spacing w:val="-20"/>
          <w:shd w:val="clear" w:color="auto" w:fill="FFFFFF"/>
        </w:rPr>
        <w:t>(</w:t>
      </w:r>
      <w:r w:rsidR="00933B51" w:rsidRPr="00933B51">
        <w:rPr>
          <w:rFonts w:eastAsia="標楷體" w:hAnsi="標楷體" w:hint="eastAsia"/>
          <w:spacing w:val="-20"/>
          <w:shd w:val="clear" w:color="auto" w:fill="FFFFFF"/>
        </w:rPr>
        <w:t>「心肺基礎醫學</w:t>
      </w:r>
      <w:r w:rsidR="00933B51" w:rsidRPr="00933B51">
        <w:rPr>
          <w:rFonts w:eastAsia="標楷體" w:hAnsi="標楷體" w:hint="eastAsia"/>
          <w:spacing w:val="-20"/>
          <w:shd w:val="clear" w:color="auto" w:fill="FFFFFF"/>
        </w:rPr>
        <w:t>-</w:t>
      </w:r>
      <w:r w:rsidR="00933B51" w:rsidRPr="00933B51">
        <w:rPr>
          <w:rFonts w:eastAsia="標楷體" w:hAnsi="標楷體" w:hint="eastAsia"/>
          <w:spacing w:val="-20"/>
          <w:shd w:val="clear" w:color="auto" w:fill="FFFFFF"/>
        </w:rPr>
        <w:t>解剖學」、「心肺基礎醫學</w:t>
      </w:r>
      <w:r w:rsidR="00933B51" w:rsidRPr="00933B51">
        <w:rPr>
          <w:rFonts w:eastAsia="標楷體" w:hAnsi="標楷體" w:hint="eastAsia"/>
          <w:spacing w:val="-20"/>
          <w:shd w:val="clear" w:color="auto" w:fill="FFFFFF"/>
        </w:rPr>
        <w:t>-</w:t>
      </w:r>
      <w:r w:rsidR="00933B51" w:rsidRPr="00933B51">
        <w:rPr>
          <w:rFonts w:eastAsia="標楷體" w:hAnsi="標楷體" w:hint="eastAsia"/>
          <w:spacing w:val="-20"/>
          <w:shd w:val="clear" w:color="auto" w:fill="FFFFFF"/>
        </w:rPr>
        <w:t>生理學」、「呼吸治療儀器設備學」及「呼吸器原理及應用」科目參考用書</w:t>
      </w:r>
      <w:r>
        <w:rPr>
          <w:rFonts w:eastAsia="標楷體" w:hAnsi="標楷體" w:hint="eastAsia"/>
          <w:spacing w:val="-20"/>
          <w:shd w:val="clear" w:color="auto" w:fill="FFFFFF"/>
        </w:rPr>
        <w:t>)</w:t>
      </w:r>
    </w:p>
    <w:tbl>
      <w:tblPr>
        <w:tblW w:w="964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560"/>
        <w:gridCol w:w="3982"/>
        <w:gridCol w:w="3563"/>
      </w:tblGrid>
      <w:tr w:rsidR="008373A9" w:rsidRPr="0072704D" w14:paraId="2666B6FE" w14:textId="77777777" w:rsidTr="00743436">
        <w:trPr>
          <w:cantSplit/>
          <w:trHeight w:val="393"/>
        </w:trPr>
        <w:tc>
          <w:tcPr>
            <w:tcW w:w="2100" w:type="dxa"/>
            <w:gridSpan w:val="2"/>
            <w:vAlign w:val="center"/>
          </w:tcPr>
          <w:p w14:paraId="755982F9" w14:textId="77777777" w:rsidR="008373A9" w:rsidRPr="0072704D" w:rsidRDefault="008373A9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專業科目數</w:t>
            </w:r>
          </w:p>
        </w:tc>
        <w:tc>
          <w:tcPr>
            <w:tcW w:w="7545" w:type="dxa"/>
            <w:gridSpan w:val="2"/>
            <w:vAlign w:val="center"/>
          </w:tcPr>
          <w:p w14:paraId="06026EF1" w14:textId="77777777" w:rsidR="008373A9" w:rsidRPr="0072704D" w:rsidRDefault="008373A9">
            <w:pPr>
              <w:adjustRightInd w:val="0"/>
              <w:snapToGrid w:val="0"/>
              <w:jc w:val="center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共計６科目</w:t>
            </w:r>
          </w:p>
        </w:tc>
      </w:tr>
      <w:tr w:rsidR="008373A9" w:rsidRPr="0072704D" w14:paraId="7CAF0F4A" w14:textId="77777777">
        <w:tc>
          <w:tcPr>
            <w:tcW w:w="2100" w:type="dxa"/>
            <w:gridSpan w:val="2"/>
            <w:vAlign w:val="center"/>
          </w:tcPr>
          <w:p w14:paraId="4D8704E4" w14:textId="77777777" w:rsidR="008373A9" w:rsidRPr="0072704D" w:rsidRDefault="008373A9">
            <w:pPr>
              <w:adjustRightInd w:val="0"/>
              <w:snapToGri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業務範圍及</w:t>
            </w:r>
          </w:p>
          <w:p w14:paraId="4FD377C4" w14:textId="77777777" w:rsidR="008373A9" w:rsidRPr="0072704D" w:rsidRDefault="008373A9">
            <w:pPr>
              <w:adjustRightInd w:val="0"/>
              <w:snapToGrid w:val="0"/>
              <w:spacing w:line="280" w:lineRule="exact"/>
              <w:jc w:val="distribute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核心能力</w:t>
            </w:r>
          </w:p>
        </w:tc>
        <w:tc>
          <w:tcPr>
            <w:tcW w:w="7545" w:type="dxa"/>
            <w:gridSpan w:val="2"/>
            <w:vAlign w:val="center"/>
          </w:tcPr>
          <w:p w14:paraId="7EA68B57" w14:textId="77777777" w:rsidR="008373A9" w:rsidRPr="0072704D" w:rsidRDefault="008373A9">
            <w:pPr>
              <w:pStyle w:val="HTML"/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72704D">
              <w:rPr>
                <w:rFonts w:ascii="Times New Roman" w:eastAsia="標楷體" w:hAnsi="Times New Roman" w:cs="Times New Roman"/>
                <w:color w:val="000000"/>
                <w:sz w:val="24"/>
              </w:rPr>
              <w:t>一、呼吸治療之評估及測試。</w:t>
            </w:r>
          </w:p>
          <w:p w14:paraId="563C9372" w14:textId="77777777" w:rsidR="008373A9" w:rsidRPr="0072704D" w:rsidRDefault="008373A9">
            <w:pPr>
              <w:pStyle w:val="HTML"/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72704D">
              <w:rPr>
                <w:rFonts w:ascii="Times New Roman" w:eastAsia="標楷體" w:hAnsi="Times New Roman" w:cs="Times New Roman"/>
                <w:color w:val="000000"/>
                <w:sz w:val="24"/>
              </w:rPr>
              <w:t>二、機械通氣治療。</w:t>
            </w:r>
          </w:p>
          <w:p w14:paraId="6CF16C94" w14:textId="77777777" w:rsidR="008373A9" w:rsidRPr="0072704D" w:rsidRDefault="008373A9">
            <w:pPr>
              <w:pStyle w:val="HTML"/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72704D">
              <w:rPr>
                <w:rFonts w:ascii="Times New Roman" w:eastAsia="標楷體" w:hAnsi="Times New Roman" w:cs="Times New Roman"/>
                <w:color w:val="000000"/>
                <w:sz w:val="24"/>
              </w:rPr>
              <w:t>三、氣體治療。</w:t>
            </w:r>
          </w:p>
          <w:p w14:paraId="04DF66C0" w14:textId="77777777" w:rsidR="008373A9" w:rsidRPr="0072704D" w:rsidRDefault="008373A9">
            <w:pPr>
              <w:pStyle w:val="HTML"/>
              <w:adjustRightInd w:val="0"/>
              <w:snapToGrid w:val="0"/>
              <w:spacing w:line="280" w:lineRule="exact"/>
              <w:rPr>
                <w:rFonts w:ascii="Times New Roman" w:eastAsia="標楷體" w:hAnsi="Times New Roman" w:cs="Times New Roman"/>
                <w:color w:val="000000"/>
                <w:sz w:val="24"/>
              </w:rPr>
            </w:pPr>
            <w:r w:rsidRPr="0072704D">
              <w:rPr>
                <w:rFonts w:ascii="Times New Roman" w:eastAsia="標楷體" w:hAnsi="Times New Roman" w:cs="Times New Roman"/>
                <w:color w:val="000000"/>
                <w:sz w:val="24"/>
              </w:rPr>
              <w:t>四、呼吸功能改善治療。</w:t>
            </w:r>
          </w:p>
          <w:p w14:paraId="09758655" w14:textId="77777777" w:rsidR="008373A9" w:rsidRPr="0072704D" w:rsidRDefault="008373A9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五、其他經中央主管機關認可之呼吸治療業務。</w:t>
            </w:r>
          </w:p>
        </w:tc>
      </w:tr>
      <w:tr w:rsidR="008373A9" w:rsidRPr="0072704D" w14:paraId="4DA1AB42" w14:textId="77777777" w:rsidTr="00743436">
        <w:trPr>
          <w:cantSplit/>
          <w:trHeight w:val="419"/>
        </w:trPr>
        <w:tc>
          <w:tcPr>
            <w:tcW w:w="540" w:type="dxa"/>
            <w:vAlign w:val="center"/>
          </w:tcPr>
          <w:p w14:paraId="62EA94B9" w14:textId="77777777" w:rsidR="008373A9" w:rsidRPr="0072704D" w:rsidRDefault="008373A9">
            <w:pPr>
              <w:jc w:val="distribute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編號</w:t>
            </w:r>
          </w:p>
        </w:tc>
        <w:tc>
          <w:tcPr>
            <w:tcW w:w="1560" w:type="dxa"/>
            <w:vAlign w:val="center"/>
          </w:tcPr>
          <w:p w14:paraId="5C586D60" w14:textId="77777777" w:rsidR="008373A9" w:rsidRPr="0072704D" w:rsidRDefault="008373A9">
            <w:pPr>
              <w:jc w:val="distribute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科目名稱</w:t>
            </w:r>
          </w:p>
        </w:tc>
        <w:tc>
          <w:tcPr>
            <w:tcW w:w="3982" w:type="dxa"/>
            <w:vAlign w:val="center"/>
          </w:tcPr>
          <w:p w14:paraId="4768D27E" w14:textId="77777777" w:rsidR="008373A9" w:rsidRPr="0072704D" w:rsidRDefault="008373A9">
            <w:pPr>
              <w:jc w:val="distribute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命題大綱</w:t>
            </w:r>
          </w:p>
        </w:tc>
        <w:tc>
          <w:tcPr>
            <w:tcW w:w="3563" w:type="dxa"/>
            <w:vAlign w:val="center"/>
          </w:tcPr>
          <w:p w14:paraId="1B6004B7" w14:textId="77777777" w:rsidR="008373A9" w:rsidRPr="0072704D" w:rsidRDefault="008373A9">
            <w:pPr>
              <w:jc w:val="distribute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參考</w:t>
            </w:r>
            <w:r w:rsidR="00C945F1" w:rsidRPr="0072704D">
              <w:rPr>
                <w:rFonts w:eastAsia="標楷體"/>
                <w:color w:val="000000"/>
                <w:shd w:val="clear" w:color="auto" w:fill="FFFFFF"/>
              </w:rPr>
              <w:t>用書</w:t>
            </w:r>
          </w:p>
        </w:tc>
      </w:tr>
      <w:tr w:rsidR="00BA640E" w:rsidRPr="0072704D" w14:paraId="6BF6811F" w14:textId="77777777" w:rsidTr="0085206F">
        <w:trPr>
          <w:trHeight w:val="478"/>
        </w:trPr>
        <w:tc>
          <w:tcPr>
            <w:tcW w:w="540" w:type="dxa"/>
          </w:tcPr>
          <w:p w14:paraId="4E33E774" w14:textId="77777777" w:rsidR="00BA640E" w:rsidRPr="0072704D" w:rsidRDefault="00BA640E" w:rsidP="0085206F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一</w:t>
            </w:r>
          </w:p>
        </w:tc>
        <w:tc>
          <w:tcPr>
            <w:tcW w:w="1560" w:type="dxa"/>
          </w:tcPr>
          <w:p w14:paraId="38433D3C" w14:textId="77777777" w:rsidR="00BA640E" w:rsidRPr="0072704D" w:rsidRDefault="00BA640E" w:rsidP="0085206F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心肺基礎醫學</w:t>
            </w:r>
            <w:r w:rsidR="00EC5E95">
              <w:rPr>
                <w:rFonts w:eastAsia="標楷體"/>
                <w:bCs/>
                <w:color w:val="000000"/>
              </w:rPr>
              <w:t>（</w:t>
            </w:r>
            <w:r w:rsidRPr="0072704D">
              <w:rPr>
                <w:rFonts w:eastAsia="標楷體" w:hAnsi="標楷體"/>
                <w:bCs/>
                <w:color w:val="000000"/>
              </w:rPr>
              <w:t>包括解剖學、生理學及藥理學</w:t>
            </w:r>
            <w:r w:rsidR="00EC5E95">
              <w:rPr>
                <w:rFonts w:eastAsia="標楷體"/>
                <w:bCs/>
                <w:color w:val="000000"/>
              </w:rPr>
              <w:t>）</w:t>
            </w:r>
          </w:p>
        </w:tc>
        <w:tc>
          <w:tcPr>
            <w:tcW w:w="3982" w:type="dxa"/>
          </w:tcPr>
          <w:p w14:paraId="0690F673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解剖學</w:t>
            </w:r>
          </w:p>
          <w:p w14:paraId="024B507B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一、呼吸系統</w:t>
            </w:r>
          </w:p>
          <w:p w14:paraId="1E5B22BA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（一）發展與老化</w:t>
            </w:r>
          </w:p>
          <w:p w14:paraId="294FFB36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（二）氣道，肺區解剖構造</w:t>
            </w:r>
          </w:p>
          <w:p w14:paraId="7C651597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（三）氣體交換區顯微解剖</w:t>
            </w:r>
          </w:p>
          <w:p w14:paraId="4CFA2CED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（四）肺臟血流</w:t>
            </w:r>
          </w:p>
          <w:p w14:paraId="349A6FAB" w14:textId="77777777" w:rsidR="00B215DB" w:rsidRPr="007270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（五）神經支配</w:t>
            </w:r>
          </w:p>
          <w:p w14:paraId="23BAB85B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2C5C4D">
              <w:rPr>
                <w:rFonts w:eastAsia="標楷體"/>
              </w:rPr>
              <w:t>（六）中</w:t>
            </w:r>
            <w:r w:rsidRPr="002C5C4D">
              <w:rPr>
                <w:rFonts w:eastAsia="標楷體" w:hint="eastAsia"/>
              </w:rPr>
              <w:t>隔</w:t>
            </w:r>
            <w:r w:rsidRPr="002C5C4D">
              <w:rPr>
                <w:rFonts w:eastAsia="標楷體"/>
              </w:rPr>
              <w:t>腔，肋膜，胸廓</w:t>
            </w:r>
          </w:p>
          <w:p w14:paraId="4D3F4E9A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2C5C4D">
              <w:rPr>
                <w:rFonts w:eastAsia="標楷體"/>
              </w:rPr>
              <w:t>（七）呼吸肌肉</w:t>
            </w:r>
          </w:p>
          <w:p w14:paraId="10B75818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2C5C4D">
              <w:rPr>
                <w:rFonts w:eastAsia="標楷體"/>
              </w:rPr>
              <w:t>（八）防禦功能</w:t>
            </w:r>
            <w:r w:rsidRPr="002C5C4D">
              <w:rPr>
                <w:rFonts w:eastAsia="標楷體" w:hint="eastAsia"/>
              </w:rPr>
              <w:t>（</w:t>
            </w:r>
            <w:r w:rsidRPr="002C5C4D">
              <w:rPr>
                <w:rFonts w:eastAsia="標楷體"/>
              </w:rPr>
              <w:t>淋巴系統</w:t>
            </w:r>
            <w:r w:rsidRPr="002C5C4D">
              <w:rPr>
                <w:rFonts w:eastAsia="標楷體" w:hint="eastAsia"/>
              </w:rPr>
              <w:t>）</w:t>
            </w:r>
            <w:r w:rsidRPr="002C5C4D">
              <w:rPr>
                <w:rFonts w:eastAsia="標楷體"/>
              </w:rPr>
              <w:t xml:space="preserve"> </w:t>
            </w:r>
          </w:p>
          <w:p w14:paraId="64BB44A4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2C5C4D">
              <w:rPr>
                <w:rFonts w:eastAsia="標楷體"/>
              </w:rPr>
              <w:t>二、心臟系統</w:t>
            </w:r>
          </w:p>
          <w:p w14:paraId="7F45430E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  <w:r w:rsidRPr="002C5C4D">
              <w:rPr>
                <w:rFonts w:eastAsia="標楷體"/>
              </w:rPr>
              <w:t>（一）發展與老化</w:t>
            </w:r>
          </w:p>
          <w:p w14:paraId="1F2A7D7A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/>
              </w:rPr>
              <w:t>（二）循環血管構造－體循環，肺循環</w:t>
            </w:r>
          </w:p>
          <w:p w14:paraId="3C1C81DE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/>
              </w:rPr>
              <w:t>（三）心臟結構</w:t>
            </w:r>
          </w:p>
          <w:p w14:paraId="2CAF059B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/>
              </w:rPr>
              <w:t>（四）心肌結構及傳導系統</w:t>
            </w:r>
          </w:p>
          <w:p w14:paraId="5176CA9F" w14:textId="77777777" w:rsidR="00254F07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 w:hint="eastAsia"/>
              </w:rPr>
              <w:t>三、腎臟基本結構</w:t>
            </w:r>
          </w:p>
          <w:p w14:paraId="55482242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 w:hint="eastAsia"/>
              </w:rPr>
              <w:t>（一）大體解剖學</w:t>
            </w:r>
          </w:p>
          <w:p w14:paraId="4B57186A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 w:hint="eastAsia"/>
              </w:rPr>
              <w:t>（二）腎元解剖學</w:t>
            </w:r>
          </w:p>
          <w:p w14:paraId="67507D90" w14:textId="77777777" w:rsidR="00B215DB" w:rsidRPr="002C5C4D" w:rsidRDefault="00B215DB" w:rsidP="00B215DB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</w:rPr>
            </w:pPr>
            <w:r w:rsidRPr="002C5C4D">
              <w:rPr>
                <w:rFonts w:eastAsia="標楷體" w:hint="eastAsia"/>
              </w:rPr>
              <w:t>（三）腎臟血流</w:t>
            </w:r>
          </w:p>
          <w:p w14:paraId="15EDDC1A" w14:textId="77777777" w:rsidR="00BA640E" w:rsidRPr="0072704D" w:rsidRDefault="00BA640E" w:rsidP="002C5C4D">
            <w:pPr>
              <w:adjustRightInd w:val="0"/>
              <w:snapToGrid w:val="0"/>
              <w:spacing w:beforeLines="100" w:before="360"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生理學</w:t>
            </w:r>
          </w:p>
          <w:p w14:paraId="61217C4D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一、呼吸系統</w:t>
            </w:r>
          </w:p>
          <w:p w14:paraId="5CAA9247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（一）通氣，靜態呼吸，動態呼吸</w:t>
            </w:r>
          </w:p>
          <w:p w14:paraId="16BA94BF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（二）擴散</w:t>
            </w:r>
          </w:p>
          <w:p w14:paraId="0EE92CE5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（三）呼吸機械做功－肺功能之解釋</w:t>
            </w:r>
          </w:p>
          <w:p w14:paraId="226C07F0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（四）呼吸控制</w:t>
            </w:r>
          </w:p>
          <w:p w14:paraId="25794540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（五）氧氣及二氧化碳輸送，氣體交換</w:t>
            </w:r>
          </w:p>
          <w:p w14:paraId="38627188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（六）通氣與灌流配合</w:t>
            </w:r>
          </w:p>
          <w:p w14:paraId="33AA3A9C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（七）肺部新陳代謝，除呼吸之外的</w:t>
            </w:r>
            <w:r w:rsidRPr="0072704D">
              <w:rPr>
                <w:rFonts w:eastAsia="標楷體"/>
                <w:color w:val="000000"/>
              </w:rPr>
              <w:lastRenderedPageBreak/>
              <w:t>其他生理功能</w:t>
            </w:r>
          </w:p>
          <w:p w14:paraId="24974219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二、心臟血管系統</w:t>
            </w:r>
          </w:p>
          <w:p w14:paraId="59CF813D" w14:textId="77777777" w:rsidR="00BA640E" w:rsidRPr="0072704D" w:rsidRDefault="00BA640E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（一）心週期及心電圖</w:t>
            </w:r>
          </w:p>
          <w:p w14:paraId="089DD7EE" w14:textId="77777777" w:rsidR="00BA640E" w:rsidRPr="0072704D" w:rsidRDefault="00BA640E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（二）血液動力學</w:t>
            </w:r>
          </w:p>
          <w:p w14:paraId="2A7185FA" w14:textId="77777777" w:rsidR="00BA640E" w:rsidRPr="0072704D" w:rsidRDefault="00BA640E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三、其他相關</w:t>
            </w:r>
          </w:p>
          <w:p w14:paraId="602D8A5B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（一）運動時心肺系統生理影響</w:t>
            </w:r>
          </w:p>
          <w:p w14:paraId="4E21AA49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（二）高山及高壓力環境時心肺系統生理影響</w:t>
            </w:r>
          </w:p>
          <w:p w14:paraId="7C8E9B91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（三）酸鹼平衡</w:t>
            </w:r>
          </w:p>
          <w:p w14:paraId="05F2FCD8" w14:textId="77777777" w:rsidR="00BA640E" w:rsidRDefault="00BA640E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（四）腎衰竭時對心肺系統生理影響</w:t>
            </w:r>
          </w:p>
          <w:p w14:paraId="55DAA4FD" w14:textId="77777777" w:rsidR="00543529" w:rsidRDefault="00543529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</w:p>
          <w:p w14:paraId="3FF8526E" w14:textId="77777777" w:rsidR="00543529" w:rsidRDefault="00543529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</w:p>
          <w:p w14:paraId="347F1B9B" w14:textId="77777777" w:rsidR="00BA640E" w:rsidRPr="0072704D" w:rsidRDefault="00BA640E" w:rsidP="00543529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藥理學</w:t>
            </w:r>
          </w:p>
          <w:p w14:paraId="0B52D464" w14:textId="77777777" w:rsidR="00BA640E" w:rsidRPr="0072704D" w:rsidRDefault="0006012C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（</w:t>
            </w:r>
            <w:r w:rsidR="00BA640E" w:rsidRPr="0072704D">
              <w:rPr>
                <w:rFonts w:eastAsia="標楷體"/>
                <w:color w:val="000000"/>
              </w:rPr>
              <w:t>心肺疾病相關藥理學</w:t>
            </w:r>
            <w:r w:rsidR="00EC5E95">
              <w:rPr>
                <w:rFonts w:eastAsia="標楷體" w:hint="eastAsia"/>
                <w:color w:val="000000"/>
              </w:rPr>
              <w:t>）</w:t>
            </w:r>
          </w:p>
          <w:p w14:paraId="03AAB3F5" w14:textId="77777777" w:rsidR="00BA640E" w:rsidRPr="0072704D" w:rsidRDefault="00BA640E" w:rsidP="002C155E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心臟血管系統</w:t>
            </w:r>
          </w:p>
          <w:p w14:paraId="46C67740" w14:textId="77777777" w:rsidR="00BA640E" w:rsidRPr="0072704D" w:rsidRDefault="00BA640E" w:rsidP="002C155E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呼吸系統</w:t>
            </w:r>
          </w:p>
          <w:p w14:paraId="46D9A366" w14:textId="77777777" w:rsidR="00BA640E" w:rsidRPr="0072704D" w:rsidRDefault="00BA640E" w:rsidP="002C155E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神經系統</w:t>
            </w:r>
          </w:p>
          <w:p w14:paraId="265E4F08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（一）自主神經系統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0B0AAA9E" w14:textId="77777777" w:rsidR="00BA640E" w:rsidRPr="0072704D" w:rsidRDefault="00BA640E" w:rsidP="002C155E">
            <w:pPr>
              <w:pStyle w:val="Web"/>
              <w:widowControl w:val="0"/>
              <w:adjustRightInd w:val="0"/>
              <w:snapToGrid w:val="0"/>
              <w:spacing w:before="0" w:beforeAutospacing="0" w:after="0" w:afterAutospacing="0" w:line="28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72704D">
              <w:rPr>
                <w:rFonts w:ascii="Times New Roman" w:eastAsia="標楷體" w:hAnsi="Times New Roman"/>
                <w:color w:val="000000"/>
                <w:kern w:val="2"/>
              </w:rPr>
              <w:t>（二）中樞神經系統</w:t>
            </w:r>
          </w:p>
          <w:p w14:paraId="33403888" w14:textId="77777777" w:rsidR="00BA640E" w:rsidRPr="0072704D" w:rsidRDefault="00BA640E" w:rsidP="002C155E">
            <w:pPr>
              <w:numPr>
                <w:ilvl w:val="0"/>
                <w:numId w:val="1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其他</w:t>
            </w:r>
          </w:p>
          <w:p w14:paraId="41C577AC" w14:textId="77777777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（一）藥理學概論</w:t>
            </w:r>
          </w:p>
          <w:p w14:paraId="4F8CD926" w14:textId="4DA0310D" w:rsidR="00BA640E" w:rsidRPr="0072704D" w:rsidRDefault="00BA640E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</w:t>
            </w:r>
            <w:r w:rsidR="00EF5A4B" w:rsidRPr="008A7302">
              <w:rPr>
                <w:rFonts w:eastAsia="標楷體" w:hint="eastAsia"/>
                <w:color w:val="000000"/>
              </w:rPr>
              <w:t>抗生素、抗病毒及抗黴菌藥物</w:t>
            </w:r>
          </w:p>
          <w:p w14:paraId="69737493" w14:textId="150AA3E9" w:rsidR="00BA640E" w:rsidRPr="0072704D" w:rsidRDefault="00BA640E" w:rsidP="00EF4700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</w:p>
        </w:tc>
        <w:tc>
          <w:tcPr>
            <w:tcW w:w="3563" w:type="dxa"/>
          </w:tcPr>
          <w:p w14:paraId="0D4C0937" w14:textId="77777777" w:rsidR="00BA640E" w:rsidRPr="00337E5C" w:rsidRDefault="00BA640E" w:rsidP="00B40A44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="1247" w:hanging="1247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lastRenderedPageBreak/>
              <w:t>書</w:t>
            </w:r>
            <w:r w:rsidR="00775E36">
              <w:rPr>
                <w:rFonts w:eastAsia="標楷體" w:hint="eastAsia"/>
                <w:color w:val="FFFFFF"/>
                <w:szCs w:val="24"/>
              </w:rPr>
              <w:t>○</w:t>
            </w:r>
            <w:r w:rsidRPr="00337E5C">
              <w:rPr>
                <w:rFonts w:eastAsia="標楷體"/>
                <w:color w:val="000000"/>
                <w:szCs w:val="24"/>
              </w:rPr>
              <w:t>名：</w:t>
            </w:r>
            <w:r w:rsidRPr="00337E5C">
              <w:rPr>
                <w:rFonts w:eastAsia="標楷體"/>
                <w:color w:val="000000"/>
                <w:szCs w:val="24"/>
              </w:rPr>
              <w:t xml:space="preserve">Respiratory Care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</w:r>
            <w:r w:rsidRPr="00337E5C">
              <w:rPr>
                <w:rFonts w:eastAsia="標楷體"/>
                <w:color w:val="000000"/>
                <w:szCs w:val="24"/>
              </w:rPr>
              <w:t xml:space="preserve">Anatomy and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</w:r>
            <w:r w:rsidRPr="00337E5C">
              <w:rPr>
                <w:rFonts w:eastAsia="標楷體"/>
                <w:color w:val="000000"/>
                <w:szCs w:val="24"/>
              </w:rPr>
              <w:t xml:space="preserve">Physiology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</w:r>
            <w:r w:rsidRPr="00337E5C">
              <w:rPr>
                <w:rFonts w:eastAsia="標楷體"/>
                <w:color w:val="000000"/>
                <w:szCs w:val="24"/>
              </w:rPr>
              <w:t xml:space="preserve">Foundations for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</w:r>
            <w:r w:rsidRPr="00337E5C">
              <w:rPr>
                <w:rFonts w:eastAsia="標楷體"/>
                <w:color w:val="000000"/>
                <w:szCs w:val="24"/>
              </w:rPr>
              <w:t>Clinical Practice</w:t>
            </w:r>
          </w:p>
          <w:p w14:paraId="390A4657" w14:textId="77777777" w:rsidR="00BA640E" w:rsidRPr="00337E5C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t>作</w:t>
            </w:r>
            <w:r w:rsidR="00775E36">
              <w:rPr>
                <w:rFonts w:eastAsia="標楷體" w:hint="eastAsia"/>
                <w:color w:val="FFFFFF"/>
                <w:szCs w:val="24"/>
              </w:rPr>
              <w:t>○</w:t>
            </w:r>
            <w:r w:rsidRPr="00337E5C">
              <w:rPr>
                <w:rFonts w:eastAsia="標楷體"/>
                <w:color w:val="000000"/>
                <w:szCs w:val="24"/>
              </w:rPr>
              <w:t>者：</w:t>
            </w:r>
            <w:r w:rsidRPr="00337E5C">
              <w:rPr>
                <w:rFonts w:eastAsia="標楷體"/>
                <w:color w:val="000000"/>
                <w:szCs w:val="24"/>
              </w:rPr>
              <w:t>Will Beachey</w:t>
            </w:r>
          </w:p>
          <w:p w14:paraId="5A395CC2" w14:textId="1E8C50D3" w:rsidR="00BA640E" w:rsidRPr="00337E5C" w:rsidRDefault="00BA640E" w:rsidP="00286E94">
            <w:pPr>
              <w:widowControl/>
              <w:adjustRightInd w:val="0"/>
              <w:snapToGrid w:val="0"/>
              <w:spacing w:line="280" w:lineRule="exact"/>
              <w:ind w:leftChars="106" w:left="1261" w:hanging="1007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t>出版社：</w:t>
            </w:r>
            <w:r w:rsidRPr="00337E5C">
              <w:rPr>
                <w:rFonts w:eastAsia="標楷體"/>
                <w:color w:val="000000"/>
                <w:szCs w:val="24"/>
              </w:rPr>
              <w:t xml:space="preserve">Elsevier </w:t>
            </w:r>
          </w:p>
          <w:p w14:paraId="65A8608E" w14:textId="77777777" w:rsidR="00BA640E" w:rsidRPr="00337E5C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t>書</w:t>
            </w:r>
            <w:r w:rsidR="00775E36">
              <w:rPr>
                <w:rFonts w:eastAsia="標楷體" w:hint="eastAsia"/>
                <w:color w:val="FFFFFF"/>
                <w:szCs w:val="24"/>
              </w:rPr>
              <w:t>○</w:t>
            </w:r>
            <w:r w:rsidRPr="00337E5C">
              <w:rPr>
                <w:rFonts w:eastAsia="標楷體"/>
                <w:color w:val="000000"/>
                <w:szCs w:val="24"/>
              </w:rPr>
              <w:t>名：</w:t>
            </w:r>
            <w:r w:rsidRPr="00337E5C">
              <w:rPr>
                <w:rFonts w:eastAsia="標楷體"/>
                <w:color w:val="000000"/>
                <w:szCs w:val="24"/>
              </w:rPr>
              <w:t>RAU</w:t>
            </w:r>
            <w:r w:rsidR="00337E5C" w:rsidRPr="00337E5C">
              <w:rPr>
                <w:rFonts w:eastAsia="標楷體"/>
                <w:color w:val="000000"/>
                <w:szCs w:val="24"/>
              </w:rPr>
              <w:t>’</w:t>
            </w:r>
            <w:r w:rsidRPr="00337E5C">
              <w:rPr>
                <w:rFonts w:eastAsia="標楷體"/>
                <w:color w:val="000000"/>
                <w:szCs w:val="24"/>
              </w:rPr>
              <w:t xml:space="preserve">s Respiratory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  <w:t xml:space="preserve">        </w:t>
            </w:r>
            <w:r w:rsidRPr="00337E5C">
              <w:rPr>
                <w:rFonts w:eastAsia="標楷體"/>
                <w:color w:val="000000"/>
                <w:szCs w:val="24"/>
              </w:rPr>
              <w:t>Care Pharmacology</w:t>
            </w:r>
          </w:p>
          <w:p w14:paraId="078D1EE0" w14:textId="77777777" w:rsidR="00BA640E" w:rsidRPr="00337E5C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t>作</w:t>
            </w:r>
            <w:r w:rsidR="00775E36">
              <w:rPr>
                <w:rFonts w:eastAsia="標楷體" w:hint="eastAsia"/>
                <w:color w:val="FFFFFF"/>
                <w:szCs w:val="24"/>
              </w:rPr>
              <w:t>○</w:t>
            </w:r>
            <w:r w:rsidRPr="00337E5C">
              <w:rPr>
                <w:rFonts w:eastAsia="標楷體"/>
                <w:color w:val="000000"/>
                <w:szCs w:val="24"/>
              </w:rPr>
              <w:t>者：</w:t>
            </w:r>
            <w:r w:rsidRPr="00337E5C">
              <w:rPr>
                <w:rFonts w:eastAsia="標楷體"/>
                <w:color w:val="000000"/>
                <w:szCs w:val="24"/>
              </w:rPr>
              <w:t>Douglas S. Gardenhire</w:t>
            </w:r>
          </w:p>
          <w:p w14:paraId="4BE63172" w14:textId="77777777" w:rsidR="00BA640E" w:rsidRPr="00337E5C" w:rsidRDefault="00BA640E" w:rsidP="00286E94">
            <w:pPr>
              <w:widowControl/>
              <w:adjustRightInd w:val="0"/>
              <w:snapToGrid w:val="0"/>
              <w:spacing w:line="280" w:lineRule="exact"/>
              <w:ind w:leftChars="106" w:left="1214" w:hangingChars="400" w:hanging="960"/>
              <w:rPr>
                <w:rFonts w:eastAsia="標楷體"/>
                <w:color w:val="000000"/>
                <w:szCs w:val="24"/>
              </w:rPr>
            </w:pPr>
            <w:r w:rsidRPr="00337E5C">
              <w:rPr>
                <w:rFonts w:eastAsia="標楷體"/>
                <w:color w:val="000000"/>
                <w:szCs w:val="24"/>
              </w:rPr>
              <w:t>出版社：</w:t>
            </w:r>
            <w:r w:rsidRPr="00337E5C">
              <w:rPr>
                <w:rFonts w:eastAsia="標楷體"/>
                <w:color w:val="000000"/>
                <w:szCs w:val="24"/>
              </w:rPr>
              <w:t xml:space="preserve">Mosby, Inc., an affiliate </w:t>
            </w:r>
            <w:r w:rsidR="00E35855" w:rsidRPr="00337E5C">
              <w:rPr>
                <w:rFonts w:eastAsia="標楷體"/>
                <w:color w:val="000000"/>
                <w:szCs w:val="24"/>
              </w:rPr>
              <w:br/>
            </w:r>
            <w:r w:rsidRPr="00337E5C">
              <w:rPr>
                <w:rFonts w:eastAsia="標楷體"/>
                <w:color w:val="000000"/>
                <w:szCs w:val="24"/>
              </w:rPr>
              <w:t>of Elsevier Inc.</w:t>
            </w:r>
          </w:p>
          <w:p w14:paraId="5903B37C" w14:textId="77777777" w:rsidR="00BA640E" w:rsidRPr="0075376D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書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名：</w:t>
            </w:r>
            <w:r w:rsidRPr="0075376D">
              <w:rPr>
                <w:rFonts w:eastAsia="標楷體"/>
                <w:color w:val="000000"/>
                <w:szCs w:val="24"/>
              </w:rPr>
              <w:t>Human Anatomy</w:t>
            </w:r>
          </w:p>
          <w:p w14:paraId="18F07D79" w14:textId="77777777" w:rsidR="00A863FD" w:rsidRPr="00A863FD" w:rsidRDefault="00BA640E" w:rsidP="00A863FD">
            <w:pPr>
              <w:widowControl/>
              <w:adjustRightInd w:val="0"/>
              <w:snapToGrid w:val="0"/>
              <w:spacing w:line="280" w:lineRule="exact"/>
              <w:ind w:leftChars="106" w:left="1214" w:hangingChars="400" w:hanging="960"/>
              <w:rPr>
                <w:rFonts w:eastAsia="標楷體"/>
                <w:color w:val="000000"/>
                <w:szCs w:val="24"/>
                <w:u w:val="single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作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者：</w:t>
            </w:r>
            <w:r w:rsidR="00A863FD" w:rsidRPr="00A863FD">
              <w:rPr>
                <w:rFonts w:eastAsia="標楷體"/>
                <w:color w:val="000000"/>
                <w:szCs w:val="24"/>
              </w:rPr>
              <w:t xml:space="preserve">Elaine N. Marieb, Patricia </w:t>
            </w:r>
          </w:p>
          <w:p w14:paraId="5D0A5283" w14:textId="77777777" w:rsidR="00A863FD" w:rsidRPr="00A863FD" w:rsidRDefault="00A863FD" w:rsidP="00A863FD">
            <w:pPr>
              <w:widowControl/>
              <w:adjustRightInd w:val="0"/>
              <w:snapToGrid w:val="0"/>
              <w:spacing w:line="280" w:lineRule="exact"/>
              <w:ind w:leftChars="500" w:left="2400" w:hangingChars="500" w:hanging="1200"/>
              <w:rPr>
                <w:rFonts w:eastAsia="標楷體"/>
                <w:color w:val="000000"/>
                <w:szCs w:val="24"/>
              </w:rPr>
            </w:pPr>
            <w:r w:rsidRPr="00A863FD">
              <w:rPr>
                <w:rFonts w:eastAsia="標楷體"/>
                <w:color w:val="000000"/>
                <w:szCs w:val="24"/>
              </w:rPr>
              <w:t>M. Brady, Jon Mallatt</w:t>
            </w:r>
          </w:p>
          <w:p w14:paraId="4F0FF3B3" w14:textId="77777777" w:rsidR="00BA640E" w:rsidRPr="0075376D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出版社：</w:t>
            </w:r>
            <w:r w:rsidRPr="0075376D">
              <w:rPr>
                <w:rFonts w:eastAsia="標楷體"/>
                <w:color w:val="000000"/>
                <w:szCs w:val="24"/>
              </w:rPr>
              <w:t>Pearson</w:t>
            </w:r>
          </w:p>
          <w:p w14:paraId="32050926" w14:textId="77777777" w:rsidR="00BA640E" w:rsidRPr="0075376D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書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名：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Principles of Human </w:t>
            </w:r>
            <w:r w:rsidR="00E35855" w:rsidRPr="0075376D">
              <w:rPr>
                <w:rFonts w:eastAsia="標楷體"/>
                <w:color w:val="000000"/>
                <w:szCs w:val="24"/>
              </w:rPr>
              <w:br/>
            </w:r>
            <w:r w:rsidR="00E35855" w:rsidRPr="0075376D">
              <w:rPr>
                <w:rFonts w:eastAsia="標楷體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>Anatomy </w:t>
            </w:r>
          </w:p>
          <w:p w14:paraId="6E2FAD32" w14:textId="77777777" w:rsidR="00A863FD" w:rsidRPr="00CA64C5" w:rsidRDefault="00BA640E" w:rsidP="00A863FD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作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者：</w:t>
            </w:r>
            <w:r w:rsidR="00A863FD" w:rsidRPr="00CA64C5">
              <w:rPr>
                <w:rFonts w:eastAsia="標楷體"/>
                <w:color w:val="000000"/>
                <w:szCs w:val="24"/>
              </w:rPr>
              <w:t>Gerard J. Tortora</w:t>
            </w:r>
            <w:r w:rsidR="00A863FD" w:rsidRPr="00CA64C5">
              <w:rPr>
                <w:rFonts w:eastAsia="標楷體" w:hint="eastAsia"/>
                <w:color w:val="000000"/>
                <w:szCs w:val="24"/>
              </w:rPr>
              <w:t>,</w:t>
            </w:r>
            <w:r w:rsidR="00A863FD" w:rsidRPr="00CA64C5">
              <w:rPr>
                <w:rFonts w:eastAsia="標楷體"/>
                <w:color w:val="000000"/>
                <w:szCs w:val="24"/>
              </w:rPr>
              <w:t xml:space="preserve"> </w:t>
            </w:r>
          </w:p>
          <w:p w14:paraId="6411ED05" w14:textId="509B3AE8" w:rsidR="00A863FD" w:rsidRPr="00A863FD" w:rsidRDefault="00A863FD" w:rsidP="00A863FD">
            <w:pPr>
              <w:widowControl/>
              <w:adjustRightInd w:val="0"/>
              <w:snapToGrid w:val="0"/>
              <w:spacing w:line="280" w:lineRule="exact"/>
              <w:ind w:left="1191"/>
              <w:rPr>
                <w:rFonts w:eastAsia="標楷體"/>
                <w:color w:val="000000"/>
                <w:szCs w:val="24"/>
              </w:rPr>
            </w:pPr>
            <w:r w:rsidRPr="00CA64C5">
              <w:rPr>
                <w:rFonts w:eastAsia="標楷體"/>
                <w:color w:val="000000"/>
                <w:szCs w:val="24"/>
              </w:rPr>
              <w:t xml:space="preserve">Mark T. </w:t>
            </w:r>
            <w:r w:rsidRPr="00A863FD">
              <w:rPr>
                <w:rFonts w:eastAsia="標楷體"/>
                <w:color w:val="000000"/>
                <w:szCs w:val="24"/>
              </w:rPr>
              <w:t>Nielsen</w:t>
            </w:r>
          </w:p>
          <w:p w14:paraId="62826520" w14:textId="77777777" w:rsidR="00BA640E" w:rsidRPr="0075376D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出版社：</w:t>
            </w:r>
            <w:r w:rsidRPr="0075376D">
              <w:rPr>
                <w:rFonts w:eastAsia="標楷體"/>
                <w:color w:val="000000"/>
                <w:szCs w:val="24"/>
              </w:rPr>
              <w:t>Wiley</w:t>
            </w:r>
          </w:p>
          <w:p w14:paraId="3F6E6886" w14:textId="77777777" w:rsidR="00BA640E" w:rsidRPr="0075376D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書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名：</w:t>
            </w:r>
            <w:r w:rsidRPr="0075376D">
              <w:rPr>
                <w:rFonts w:eastAsia="標楷體"/>
                <w:color w:val="000000"/>
                <w:szCs w:val="24"/>
              </w:rPr>
              <w:t>Egan</w:t>
            </w:r>
            <w:r w:rsidR="00337E5C" w:rsidRPr="0075376D">
              <w:rPr>
                <w:rFonts w:eastAsia="標楷體"/>
                <w:color w:val="000000"/>
                <w:szCs w:val="24"/>
              </w:rPr>
              <w:t>’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s Fundamentals </w:t>
            </w:r>
            <w:r w:rsidR="00E35855" w:rsidRPr="0075376D">
              <w:rPr>
                <w:rFonts w:eastAsia="標楷體"/>
                <w:color w:val="000000"/>
                <w:szCs w:val="24"/>
              </w:rPr>
              <w:br/>
            </w:r>
            <w:r w:rsidR="00E35855" w:rsidRPr="0075376D">
              <w:rPr>
                <w:rFonts w:eastAsia="標楷體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>of Respiratory Care</w:t>
            </w:r>
          </w:p>
          <w:p w14:paraId="4A4F9619" w14:textId="5D33A5C1" w:rsidR="00CA64C5" w:rsidRPr="00CA64C5" w:rsidRDefault="00BA640E" w:rsidP="00CA64C5">
            <w:pPr>
              <w:widowControl/>
              <w:adjustRightInd w:val="0"/>
              <w:snapToGrid w:val="0"/>
              <w:spacing w:line="280" w:lineRule="exact"/>
              <w:ind w:leftChars="100" w:left="1200" w:hangingChars="400" w:hanging="960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作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者：</w:t>
            </w:r>
            <w:r w:rsidR="00CA64C5" w:rsidRPr="00CA64C5">
              <w:rPr>
                <w:rFonts w:eastAsia="標楷體"/>
                <w:color w:val="000000"/>
                <w:szCs w:val="24"/>
              </w:rPr>
              <w:t xml:space="preserve">James K. Stoller, Albert </w:t>
            </w:r>
            <w:r w:rsidR="00CA64C5">
              <w:rPr>
                <w:rFonts w:eastAsia="標楷體"/>
                <w:color w:val="000000"/>
                <w:szCs w:val="24"/>
              </w:rPr>
              <w:t xml:space="preserve"> </w:t>
            </w:r>
            <w:r w:rsidR="00CA64C5" w:rsidRPr="00CA64C5">
              <w:rPr>
                <w:rFonts w:eastAsia="標楷體"/>
                <w:color w:val="000000"/>
                <w:szCs w:val="24"/>
              </w:rPr>
              <w:t>J. Heuer, Robert L. Chatburn, Eduardo Mireles-Cabodevila, David L. Vines</w:t>
            </w:r>
          </w:p>
          <w:p w14:paraId="3F5EFAF5" w14:textId="7E6B7A29" w:rsidR="00BA640E" w:rsidRPr="0075376D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出版社：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Elsevier </w:t>
            </w:r>
          </w:p>
          <w:p w14:paraId="39CE64CB" w14:textId="77777777" w:rsidR="00BA640E" w:rsidRPr="0075376D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lastRenderedPageBreak/>
              <w:t>書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名：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Guyton and Hall </w:t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br/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Textbook of Medical </w:t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br/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>Physiology</w:t>
            </w:r>
          </w:p>
          <w:p w14:paraId="7FEFDF2E" w14:textId="77777777" w:rsidR="00057D6C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作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者：</w:t>
            </w:r>
            <w:r w:rsidR="00CA64C5" w:rsidRPr="00CA64C5">
              <w:rPr>
                <w:rFonts w:eastAsia="標楷體"/>
                <w:color w:val="000000"/>
                <w:szCs w:val="24"/>
              </w:rPr>
              <w:t xml:space="preserve">John E. Hall, Michael </w:t>
            </w:r>
          </w:p>
          <w:p w14:paraId="3DFD86C7" w14:textId="3051ECA3" w:rsidR="00BA640E" w:rsidRPr="00CA64C5" w:rsidRDefault="00CA64C5" w:rsidP="00057D6C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CA64C5">
              <w:rPr>
                <w:rFonts w:eastAsia="標楷體"/>
                <w:color w:val="000000"/>
                <w:szCs w:val="24"/>
              </w:rPr>
              <w:t>E. Hall</w:t>
            </w:r>
            <w:r w:rsidR="00BA640E" w:rsidRPr="00CA64C5">
              <w:rPr>
                <w:rFonts w:eastAsia="標楷體"/>
                <w:color w:val="000000"/>
                <w:szCs w:val="24"/>
              </w:rPr>
              <w:t>.</w:t>
            </w:r>
          </w:p>
          <w:p w14:paraId="422861A0" w14:textId="093E872C" w:rsidR="00BA640E" w:rsidRPr="0075376D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出版社：</w:t>
            </w:r>
            <w:r w:rsidR="00CA64C5" w:rsidRPr="0075376D">
              <w:rPr>
                <w:rFonts w:eastAsia="標楷體"/>
                <w:color w:val="000000"/>
                <w:szCs w:val="24"/>
              </w:rPr>
              <w:t>Elsevier</w:t>
            </w:r>
          </w:p>
          <w:p w14:paraId="22360F18" w14:textId="77777777" w:rsidR="00BA640E" w:rsidRPr="0075376D" w:rsidRDefault="00BA640E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書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名：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Cardiopulmonary </w:t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br/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Anatomy &amp; </w:t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br/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 xml:space="preserve">Physiology: Essentials </w:t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br/>
            </w:r>
            <w:r w:rsidR="00286E94" w:rsidRPr="0075376D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5376D">
              <w:rPr>
                <w:rFonts w:eastAsia="標楷體"/>
                <w:color w:val="000000"/>
                <w:szCs w:val="24"/>
              </w:rPr>
              <w:t>of Respiratory Care</w:t>
            </w:r>
          </w:p>
          <w:p w14:paraId="38DE875A" w14:textId="77777777" w:rsidR="00057D6C" w:rsidRPr="00057D6C" w:rsidRDefault="00BA640E" w:rsidP="00057D6C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作</w:t>
            </w:r>
            <w:r w:rsidR="00775E36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75376D">
              <w:rPr>
                <w:rFonts w:eastAsia="標楷體"/>
                <w:color w:val="000000"/>
                <w:szCs w:val="24"/>
              </w:rPr>
              <w:t>者：</w:t>
            </w:r>
            <w:r w:rsidR="00057D6C" w:rsidRPr="00057D6C">
              <w:rPr>
                <w:rFonts w:eastAsia="標楷體"/>
                <w:color w:val="000000"/>
                <w:szCs w:val="24"/>
              </w:rPr>
              <w:t>Terry Des Jardins</w:t>
            </w:r>
          </w:p>
          <w:p w14:paraId="741F42B6" w14:textId="77777777" w:rsidR="00E35855" w:rsidRDefault="00BA640E" w:rsidP="00286E94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5376D">
              <w:rPr>
                <w:rFonts w:eastAsia="標楷體"/>
                <w:color w:val="000000"/>
                <w:szCs w:val="24"/>
              </w:rPr>
              <w:t>出版社：</w:t>
            </w:r>
            <w:r w:rsidR="00057D6C" w:rsidRPr="00057D6C">
              <w:rPr>
                <w:rFonts w:eastAsia="標楷體"/>
                <w:color w:val="000000"/>
                <w:szCs w:val="24"/>
              </w:rPr>
              <w:t xml:space="preserve">Cengage Learning </w:t>
            </w:r>
          </w:p>
          <w:p w14:paraId="22A9CF49" w14:textId="77777777" w:rsidR="00FB4A9C" w:rsidRPr="00E84E63" w:rsidRDefault="00FB4A9C" w:rsidP="00FB4A9C">
            <w:pPr>
              <w:widowControl/>
              <w:numPr>
                <w:ilvl w:val="0"/>
                <w:numId w:val="6"/>
              </w:numPr>
              <w:adjustRightInd w:val="0"/>
              <w:snapToGrid w:val="0"/>
              <w:spacing w:line="280" w:lineRule="exact"/>
              <w:ind w:left="1191" w:hanging="1191"/>
              <w:rPr>
                <w:rFonts w:eastAsia="標楷體"/>
                <w:color w:val="FF0000"/>
                <w:u w:val="single"/>
              </w:rPr>
            </w:pPr>
            <w:r w:rsidRPr="00E84E63">
              <w:rPr>
                <w:rFonts w:eastAsia="標楷體"/>
                <w:color w:val="000000"/>
              </w:rPr>
              <w:t>書</w:t>
            </w:r>
            <w:r w:rsidRPr="00E84E63">
              <w:rPr>
                <w:rFonts w:eastAsia="標楷體"/>
                <w:color w:val="000000"/>
              </w:rPr>
              <w:t xml:space="preserve">  </w:t>
            </w:r>
            <w:r w:rsidRPr="00E84E63">
              <w:rPr>
                <w:rFonts w:eastAsia="標楷體"/>
                <w:color w:val="000000"/>
              </w:rPr>
              <w:t>名：</w:t>
            </w:r>
            <w:r w:rsidRPr="00FB4A9C">
              <w:rPr>
                <w:rFonts w:eastAsia="標楷體"/>
              </w:rPr>
              <w:t>West’s Respiratory Physiology: the Essentials</w:t>
            </w:r>
          </w:p>
          <w:p w14:paraId="6781F3B1" w14:textId="77777777" w:rsidR="00FB4A9C" w:rsidRPr="00E84E63" w:rsidRDefault="00FB4A9C" w:rsidP="00FB4A9C">
            <w:pPr>
              <w:adjustRightInd w:val="0"/>
              <w:snapToGrid w:val="0"/>
              <w:spacing w:line="240" w:lineRule="exact"/>
              <w:ind w:leftChars="100" w:left="1200" w:hangingChars="400" w:hanging="960"/>
              <w:rPr>
                <w:rFonts w:eastAsia="標楷體"/>
                <w:color w:val="000000"/>
              </w:rPr>
            </w:pPr>
            <w:r w:rsidRPr="00E84E63">
              <w:rPr>
                <w:rFonts w:eastAsia="標楷體"/>
                <w:color w:val="000000"/>
              </w:rPr>
              <w:t>作</w:t>
            </w:r>
            <w:r w:rsidRPr="00E84E63">
              <w:rPr>
                <w:rFonts w:eastAsia="標楷體"/>
                <w:color w:val="000000"/>
              </w:rPr>
              <w:t xml:space="preserve">  </w:t>
            </w:r>
            <w:r w:rsidRPr="00E84E63">
              <w:rPr>
                <w:rFonts w:eastAsia="標楷體"/>
                <w:color w:val="000000"/>
              </w:rPr>
              <w:t>者：</w:t>
            </w:r>
            <w:r w:rsidRPr="00FB4A9C">
              <w:rPr>
                <w:rFonts w:eastAsia="標楷體" w:hAnsi="標楷體"/>
                <w:szCs w:val="24"/>
              </w:rPr>
              <w:t>John B. West, Andrew M. Luks</w:t>
            </w:r>
          </w:p>
          <w:p w14:paraId="7B9DB35A" w14:textId="6629380C" w:rsidR="00FB4A9C" w:rsidRPr="00337E5C" w:rsidRDefault="00FB4A9C" w:rsidP="00FB4A9C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E84E63">
              <w:rPr>
                <w:rFonts w:eastAsia="標楷體"/>
                <w:color w:val="000000"/>
              </w:rPr>
              <w:t>出版社：</w:t>
            </w:r>
            <w:r w:rsidRPr="00FB4A9C">
              <w:rPr>
                <w:rFonts w:eastAsia="標楷體" w:hAnsi="標楷體"/>
                <w:szCs w:val="24"/>
              </w:rPr>
              <w:t>Wolters Kluwer</w:t>
            </w:r>
          </w:p>
        </w:tc>
      </w:tr>
      <w:tr w:rsidR="008373A9" w:rsidRPr="0072704D" w14:paraId="39C3DD37" w14:textId="77777777" w:rsidTr="002B1785">
        <w:trPr>
          <w:trHeight w:val="478"/>
        </w:trPr>
        <w:tc>
          <w:tcPr>
            <w:tcW w:w="540" w:type="dxa"/>
          </w:tcPr>
          <w:p w14:paraId="6AC48529" w14:textId="77777777" w:rsidR="008373A9" w:rsidRPr="0072704D" w:rsidRDefault="008373A9" w:rsidP="002B1785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lastRenderedPageBreak/>
              <w:t>二</w:t>
            </w:r>
          </w:p>
        </w:tc>
        <w:tc>
          <w:tcPr>
            <w:tcW w:w="1560" w:type="dxa"/>
          </w:tcPr>
          <w:p w14:paraId="10355C53" w14:textId="77777777" w:rsidR="008373A9" w:rsidRPr="0072704D" w:rsidRDefault="008373A9" w:rsidP="002B1785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基礎呼吸治療學（包括呼吸治療倫理</w:t>
            </w:r>
          </w:p>
          <w:p w14:paraId="6A239B51" w14:textId="77777777" w:rsidR="008373A9" w:rsidRPr="0072704D" w:rsidRDefault="008373A9" w:rsidP="002B1785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）</w:t>
            </w:r>
          </w:p>
        </w:tc>
        <w:tc>
          <w:tcPr>
            <w:tcW w:w="3982" w:type="dxa"/>
          </w:tcPr>
          <w:p w14:paraId="730A50FC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</w:pPr>
            <w:r w:rsidRPr="00C852B6">
              <w:rPr>
                <w:rFonts w:eastAsia="標楷體"/>
              </w:rPr>
              <w:t>一、呼吸治療演進及角色</w:t>
            </w:r>
            <w:r w:rsidRPr="00C852B6">
              <w:rPr>
                <w:rFonts w:eastAsia="標楷體"/>
              </w:rPr>
              <w:t xml:space="preserve"> </w:t>
            </w:r>
          </w:p>
          <w:p w14:paraId="6DD1B63A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C852B6">
              <w:rPr>
                <w:rFonts w:eastAsia="標楷體"/>
              </w:rPr>
              <w:t>二、倫理及法規</w:t>
            </w:r>
          </w:p>
          <w:p w14:paraId="2148B174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（一）醫學倫理</w:t>
            </w:r>
          </w:p>
          <w:p w14:paraId="7CCC75A5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（二）呼吸治療法規</w:t>
            </w:r>
          </w:p>
          <w:p w14:paraId="4ACA3839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（三）安寧照護相關事項</w:t>
            </w:r>
          </w:p>
          <w:p w14:paraId="4ADBB128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三、呼吸治療感染管制（職業衛生安全部分）</w:t>
            </w:r>
          </w:p>
          <w:p w14:paraId="69282C30" w14:textId="77777777" w:rsidR="008373A9" w:rsidRPr="00C852B6" w:rsidRDefault="008373A9" w:rsidP="002C155E">
            <w:pPr>
              <w:numPr>
                <w:ilvl w:val="0"/>
                <w:numId w:val="2"/>
              </w:num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呼吸治療師引導之臨床作業</w:t>
            </w:r>
            <w:r w:rsidRPr="00C852B6">
              <w:rPr>
                <w:rFonts w:eastAsia="標楷體"/>
              </w:rPr>
              <w:t xml:space="preserve"> </w:t>
            </w:r>
          </w:p>
          <w:p w14:paraId="4534136A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五、身體評估</w:t>
            </w:r>
            <w:r w:rsidRPr="00C852B6">
              <w:rPr>
                <w:rFonts w:eastAsia="標楷體"/>
              </w:rPr>
              <w:t xml:space="preserve"> </w:t>
            </w:r>
          </w:p>
          <w:p w14:paraId="79D9AB83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六、呼吸功能檢查</w:t>
            </w:r>
            <w:r w:rsidRPr="00C852B6">
              <w:rPr>
                <w:rFonts w:eastAsia="標楷體"/>
              </w:rPr>
              <w:t xml:space="preserve"> </w:t>
            </w:r>
          </w:p>
          <w:p w14:paraId="2E95B0E9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jc w:val="both"/>
              <w:rPr>
                <w:rFonts w:eastAsia="標楷體"/>
                <w:u w:val="single"/>
              </w:rPr>
            </w:pPr>
            <w:r w:rsidRPr="00C852B6">
              <w:rPr>
                <w:rFonts w:eastAsia="標楷體"/>
              </w:rPr>
              <w:t>七、動脈血液氣體分析判讀檢查與氧合評估</w:t>
            </w:r>
            <w:r w:rsidRPr="00C852B6">
              <w:rPr>
                <w:rFonts w:eastAsia="標楷體"/>
              </w:rPr>
              <w:t xml:space="preserve"> </w:t>
            </w:r>
          </w:p>
          <w:p w14:paraId="3FB098E9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八、心血管評估與實驗室檢查</w:t>
            </w:r>
            <w:r w:rsidRPr="00C852B6">
              <w:rPr>
                <w:rFonts w:eastAsia="標楷體"/>
              </w:rPr>
              <w:t xml:space="preserve"> </w:t>
            </w:r>
          </w:p>
          <w:p w14:paraId="74E6FA4F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九、各項氣體輸送系統</w:t>
            </w:r>
          </w:p>
          <w:p w14:paraId="5C1D9678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十、氧氣治療</w:t>
            </w:r>
          </w:p>
          <w:p w14:paraId="7622577A" w14:textId="77777777" w:rsidR="008373A9" w:rsidRPr="00C852B6" w:rsidRDefault="008373A9" w:rsidP="002C155E">
            <w:pPr>
              <w:pStyle w:val="1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 w:eastAsia="標楷體"/>
                <w:kern w:val="2"/>
                <w:szCs w:val="24"/>
              </w:rPr>
            </w:pPr>
            <w:r w:rsidRPr="00C852B6">
              <w:rPr>
                <w:rFonts w:ascii="Times New Roman" w:eastAsia="標楷體"/>
                <w:kern w:val="2"/>
                <w:szCs w:val="24"/>
              </w:rPr>
              <w:t>（一）臨床氧氣治療評估及途徑</w:t>
            </w:r>
          </w:p>
          <w:p w14:paraId="1E82D404" w14:textId="77777777" w:rsidR="008373A9" w:rsidRPr="00C852B6" w:rsidRDefault="008373A9" w:rsidP="002C155E">
            <w:pPr>
              <w:pStyle w:val="1"/>
              <w:snapToGrid w:val="0"/>
              <w:spacing w:line="280" w:lineRule="exact"/>
              <w:ind w:firstLineChars="100" w:firstLine="240"/>
              <w:textAlignment w:val="auto"/>
              <w:rPr>
                <w:rFonts w:ascii="Times New Roman"/>
              </w:rPr>
            </w:pPr>
            <w:r w:rsidRPr="00C852B6">
              <w:rPr>
                <w:rFonts w:ascii="Times New Roman" w:eastAsia="標楷體"/>
                <w:kern w:val="2"/>
                <w:szCs w:val="24"/>
              </w:rPr>
              <w:t>（二）病人氧療裝置</w:t>
            </w:r>
          </w:p>
          <w:p w14:paraId="1C0C5820" w14:textId="77777777" w:rsidR="008373A9" w:rsidRPr="00C852B6" w:rsidRDefault="008373A9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十一、高壓氧氣治療</w:t>
            </w:r>
          </w:p>
          <w:p w14:paraId="209D7FB8" w14:textId="77777777" w:rsidR="008373A9" w:rsidRPr="00C852B6" w:rsidRDefault="008373A9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十二、濕氣治療</w:t>
            </w:r>
            <w:r w:rsidRPr="00C852B6">
              <w:rPr>
                <w:rFonts w:eastAsia="標楷體"/>
              </w:rPr>
              <w:t xml:space="preserve"> </w:t>
            </w:r>
          </w:p>
          <w:p w14:paraId="5539833E" w14:textId="77777777" w:rsidR="008373A9" w:rsidRPr="00C852B6" w:rsidRDefault="008373A9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十三、霧氣治療</w:t>
            </w:r>
            <w:r w:rsidRPr="00C852B6">
              <w:rPr>
                <w:rFonts w:eastAsia="標楷體"/>
              </w:rPr>
              <w:t xml:space="preserve"> </w:t>
            </w:r>
          </w:p>
          <w:p w14:paraId="1A6CD3B7" w14:textId="77777777" w:rsidR="008373A9" w:rsidRPr="00C852B6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十四、人工氣道處置及臨床應用</w:t>
            </w:r>
          </w:p>
          <w:p w14:paraId="5C02E66D" w14:textId="77777777" w:rsidR="008373A9" w:rsidRPr="00C852B6" w:rsidRDefault="008373A9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十五、痰液清除治療</w:t>
            </w:r>
            <w:r w:rsidRPr="00C852B6">
              <w:rPr>
                <w:rFonts w:eastAsia="標楷體"/>
              </w:rPr>
              <w:t xml:space="preserve"> </w:t>
            </w:r>
          </w:p>
          <w:p w14:paraId="764EC05B" w14:textId="77777777" w:rsidR="008373A9" w:rsidRPr="00C852B6" w:rsidRDefault="008373A9" w:rsidP="002C155E">
            <w:pPr>
              <w:tabs>
                <w:tab w:val="left" w:pos="812"/>
              </w:tabs>
              <w:adjustRightInd w:val="0"/>
              <w:snapToGrid w:val="0"/>
              <w:spacing w:line="280" w:lineRule="exact"/>
              <w:jc w:val="both"/>
              <w:rPr>
                <w:rFonts w:eastAsia="標楷體"/>
              </w:rPr>
            </w:pPr>
            <w:r w:rsidRPr="00C852B6">
              <w:rPr>
                <w:rFonts w:eastAsia="標楷體"/>
              </w:rPr>
              <w:t>十六、擴張治療</w:t>
            </w:r>
            <w:r w:rsidRPr="00C852B6">
              <w:rPr>
                <w:rFonts w:eastAsia="標楷體"/>
              </w:rPr>
              <w:t xml:space="preserve"> </w:t>
            </w:r>
          </w:p>
          <w:p w14:paraId="46365E51" w14:textId="77777777" w:rsidR="008373A9" w:rsidRPr="00C852B6" w:rsidRDefault="008373A9" w:rsidP="002C155E">
            <w:pPr>
              <w:pStyle w:val="1"/>
              <w:snapToGrid w:val="0"/>
              <w:spacing w:line="280" w:lineRule="exact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C852B6">
              <w:rPr>
                <w:rFonts w:ascii="標楷體" w:eastAsia="標楷體" w:hAnsi="標楷體"/>
                <w:kern w:val="2"/>
                <w:szCs w:val="24"/>
              </w:rPr>
              <w:t>十七、長期呼吸照護</w:t>
            </w:r>
          </w:p>
          <w:p w14:paraId="2ECD1BA0" w14:textId="77777777" w:rsidR="008373A9" w:rsidRPr="00C852B6" w:rsidRDefault="008373A9" w:rsidP="002C155E">
            <w:pPr>
              <w:pStyle w:val="1"/>
              <w:snapToGrid w:val="0"/>
              <w:spacing w:line="280" w:lineRule="exact"/>
              <w:ind w:firstLineChars="100" w:firstLine="240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C852B6">
              <w:rPr>
                <w:rFonts w:ascii="標楷體" w:eastAsia="標楷體" w:hAnsi="標楷體"/>
                <w:kern w:val="2"/>
                <w:szCs w:val="24"/>
              </w:rPr>
              <w:t>（一）長期氧氣治療</w:t>
            </w:r>
          </w:p>
          <w:p w14:paraId="0DA98692" w14:textId="77777777" w:rsidR="008373A9" w:rsidRPr="00C852B6" w:rsidRDefault="008373A9" w:rsidP="002C155E">
            <w:pPr>
              <w:spacing w:line="280" w:lineRule="exact"/>
              <w:ind w:leftChars="100" w:left="240"/>
              <w:rPr>
                <w:rFonts w:ascii="標楷體" w:eastAsia="標楷體" w:hAnsi="標楷體"/>
              </w:rPr>
            </w:pPr>
            <w:r w:rsidRPr="00C852B6">
              <w:rPr>
                <w:rFonts w:ascii="標楷體" w:eastAsia="標楷體" w:hAnsi="標楷體"/>
              </w:rPr>
              <w:t>（二）長期呼吸器病患之處置</w:t>
            </w:r>
          </w:p>
          <w:p w14:paraId="3B9C406B" w14:textId="77777777" w:rsidR="008373A9" w:rsidRPr="00C852B6" w:rsidRDefault="008373A9" w:rsidP="002C155E">
            <w:pPr>
              <w:spacing w:line="280" w:lineRule="exact"/>
              <w:ind w:leftChars="300" w:left="720"/>
              <w:rPr>
                <w:rFonts w:ascii="標楷體" w:eastAsia="標楷體" w:hAnsi="標楷體"/>
              </w:rPr>
            </w:pPr>
            <w:r w:rsidRPr="00C852B6">
              <w:rPr>
                <w:rFonts w:ascii="標楷體" w:eastAsia="標楷體" w:hAnsi="標楷體"/>
              </w:rPr>
              <w:t>1.通氣方式之選擇</w:t>
            </w:r>
          </w:p>
          <w:p w14:paraId="7460173E" w14:textId="77777777" w:rsidR="008373A9" w:rsidRPr="00C852B6" w:rsidRDefault="008373A9" w:rsidP="002C155E">
            <w:pPr>
              <w:spacing w:line="280" w:lineRule="exact"/>
              <w:ind w:leftChars="300" w:left="989" w:hangingChars="112" w:hanging="269"/>
            </w:pPr>
            <w:r w:rsidRPr="00C852B6">
              <w:rPr>
                <w:rFonts w:ascii="標楷體" w:eastAsia="標楷體" w:hAnsi="標楷體"/>
              </w:rPr>
              <w:t>2.長期呼吸器病患之脫離與漸次照護</w:t>
            </w:r>
          </w:p>
        </w:tc>
        <w:tc>
          <w:tcPr>
            <w:tcW w:w="3563" w:type="dxa"/>
          </w:tcPr>
          <w:p w14:paraId="2568A594" w14:textId="77777777" w:rsidR="006C6D6A" w:rsidRPr="00C852B6" w:rsidRDefault="006C6D6A" w:rsidP="00AD177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ind w:left="1261" w:hanging="1261"/>
              <w:rPr>
                <w:rFonts w:eastAsia="標楷體"/>
                <w:szCs w:val="24"/>
              </w:rPr>
            </w:pPr>
            <w:r w:rsidRPr="00C852B6">
              <w:rPr>
                <w:rFonts w:eastAsia="標楷體" w:hAnsi="標楷體"/>
                <w:szCs w:val="24"/>
              </w:rPr>
              <w:t>書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名：</w:t>
            </w:r>
            <w:r w:rsidR="00AC151C" w:rsidRPr="00C852B6">
              <w:rPr>
                <w:rFonts w:eastAsia="標楷體"/>
              </w:rPr>
              <w:t>EGAN</w:t>
            </w:r>
            <w:r w:rsidR="00E650DD" w:rsidRPr="00C852B6">
              <w:rPr>
                <w:rFonts w:eastAsia="標楷體"/>
                <w:szCs w:val="24"/>
              </w:rPr>
              <w:t>’</w:t>
            </w:r>
            <w:r w:rsidR="00AC151C" w:rsidRPr="00C852B6">
              <w:rPr>
                <w:rFonts w:eastAsia="標楷體"/>
              </w:rPr>
              <w:t xml:space="preserve">s </w:t>
            </w:r>
            <w:r w:rsidRPr="00C852B6">
              <w:rPr>
                <w:rFonts w:eastAsia="標楷體"/>
                <w:szCs w:val="24"/>
              </w:rPr>
              <w:t xml:space="preserve">Fundamentals </w:t>
            </w:r>
            <w:r w:rsidR="00E650DD" w:rsidRPr="00C852B6">
              <w:rPr>
                <w:rFonts w:eastAsia="標楷體" w:hint="eastAsia"/>
                <w:szCs w:val="24"/>
              </w:rPr>
              <w:br/>
            </w:r>
            <w:r w:rsidRPr="00C852B6">
              <w:rPr>
                <w:rFonts w:eastAsia="標楷體"/>
                <w:szCs w:val="24"/>
              </w:rPr>
              <w:t>of Respiratory Care</w:t>
            </w:r>
          </w:p>
          <w:p w14:paraId="3AA4E294" w14:textId="03D92940" w:rsidR="006C6D6A" w:rsidRPr="001D36B0" w:rsidRDefault="006C6D6A" w:rsidP="001D36B0">
            <w:pPr>
              <w:widowControl/>
              <w:adjustRightInd w:val="0"/>
              <w:snapToGrid w:val="0"/>
              <w:spacing w:line="280" w:lineRule="exact"/>
              <w:ind w:leftChars="100" w:left="1200" w:hangingChars="400" w:hanging="960"/>
              <w:rPr>
                <w:rFonts w:eastAsia="標楷體"/>
                <w:szCs w:val="24"/>
              </w:rPr>
            </w:pPr>
            <w:r w:rsidRPr="00C852B6">
              <w:rPr>
                <w:rFonts w:eastAsia="標楷體" w:hAnsi="標楷體"/>
                <w:szCs w:val="24"/>
              </w:rPr>
              <w:t>作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者：</w:t>
            </w:r>
            <w:r w:rsidR="001D36B0" w:rsidRPr="001D36B0">
              <w:rPr>
                <w:rFonts w:eastAsia="標楷體"/>
              </w:rPr>
              <w:t>James K. Stoller, Albert J. Heuer, David L. Vines, Robert L. Chatburn, Eduardo Mireles-Cabodevila</w:t>
            </w:r>
          </w:p>
          <w:p w14:paraId="62950A00" w14:textId="77777777" w:rsidR="006C6D6A" w:rsidRPr="00C852B6" w:rsidRDefault="006C6D6A" w:rsidP="00AD1777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szCs w:val="24"/>
              </w:rPr>
            </w:pPr>
            <w:r w:rsidRPr="00C852B6">
              <w:rPr>
                <w:rFonts w:eastAsia="標楷體" w:hAnsi="標楷體"/>
                <w:szCs w:val="24"/>
              </w:rPr>
              <w:t>出版社：</w:t>
            </w:r>
            <w:r w:rsidRPr="00C852B6">
              <w:rPr>
                <w:rFonts w:eastAsia="標楷體"/>
                <w:szCs w:val="24"/>
              </w:rPr>
              <w:t xml:space="preserve">Mosby, Inc., an affiliate </w:t>
            </w:r>
            <w:r w:rsidR="00E650DD" w:rsidRPr="00C852B6">
              <w:rPr>
                <w:rFonts w:eastAsia="標楷體" w:hint="eastAsia"/>
                <w:szCs w:val="24"/>
              </w:rPr>
              <w:br/>
            </w:r>
            <w:r w:rsidR="00E650DD" w:rsidRPr="00C852B6">
              <w:rPr>
                <w:rFonts w:eastAsia="標楷體" w:hint="eastAsia"/>
                <w:szCs w:val="24"/>
              </w:rPr>
              <w:t xml:space="preserve">　　　　</w:t>
            </w:r>
            <w:r w:rsidRPr="00C852B6">
              <w:rPr>
                <w:rFonts w:eastAsia="標楷體"/>
                <w:szCs w:val="24"/>
              </w:rPr>
              <w:t>of Elsevier Inc.</w:t>
            </w:r>
          </w:p>
          <w:p w14:paraId="0AAD91B9" w14:textId="77777777" w:rsidR="006C6D6A" w:rsidRPr="00C852B6" w:rsidRDefault="006C6D6A" w:rsidP="00AD177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852B6">
              <w:rPr>
                <w:rFonts w:eastAsia="標楷體" w:hAnsi="標楷體"/>
                <w:szCs w:val="24"/>
              </w:rPr>
              <w:t>書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名：</w:t>
            </w:r>
            <w:r w:rsidRPr="00C852B6">
              <w:rPr>
                <w:rFonts w:eastAsia="標楷體"/>
                <w:szCs w:val="24"/>
              </w:rPr>
              <w:t xml:space="preserve">Respiratory Care </w:t>
            </w:r>
            <w:r w:rsidR="00E650DD" w:rsidRPr="00C852B6">
              <w:rPr>
                <w:rFonts w:eastAsia="標楷體" w:hint="eastAsia"/>
                <w:szCs w:val="24"/>
              </w:rPr>
              <w:br/>
            </w:r>
            <w:r w:rsidR="00E650DD" w:rsidRPr="00C852B6">
              <w:rPr>
                <w:rFonts w:eastAsia="標楷體" w:hint="eastAsia"/>
                <w:szCs w:val="24"/>
              </w:rPr>
              <w:t xml:space="preserve">　　　　</w:t>
            </w:r>
            <w:r w:rsidRPr="00C852B6">
              <w:rPr>
                <w:rFonts w:eastAsia="標楷體"/>
                <w:szCs w:val="24"/>
              </w:rPr>
              <w:t>Principles &amp; Practice</w:t>
            </w:r>
          </w:p>
          <w:p w14:paraId="6FDFC154" w14:textId="77777777" w:rsidR="001D36B0" w:rsidRPr="001D36B0" w:rsidRDefault="006C6D6A" w:rsidP="001D36B0">
            <w:pPr>
              <w:adjustRightInd w:val="0"/>
              <w:snapToGrid w:val="0"/>
              <w:spacing w:line="290" w:lineRule="exact"/>
              <w:ind w:leftChars="100" w:left="1200" w:hangingChars="400" w:hanging="960"/>
              <w:rPr>
                <w:rFonts w:eastAsia="標楷體"/>
              </w:rPr>
            </w:pPr>
            <w:r w:rsidRPr="00C852B6">
              <w:rPr>
                <w:rFonts w:eastAsia="標楷體" w:hAnsi="標楷體"/>
                <w:szCs w:val="24"/>
              </w:rPr>
              <w:t>作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者：</w:t>
            </w:r>
            <w:r w:rsidR="001D36B0" w:rsidRPr="001D36B0">
              <w:rPr>
                <w:rFonts w:eastAsia="標楷體"/>
              </w:rPr>
              <w:t>Dean R. Hess, Neil R. MacIntyre, Shelley C. Mishoe, William F. Galvin</w:t>
            </w:r>
          </w:p>
          <w:p w14:paraId="5F798685" w14:textId="77777777" w:rsidR="001D36B0" w:rsidRPr="001D36B0" w:rsidRDefault="006C6D6A" w:rsidP="001D36B0">
            <w:pPr>
              <w:tabs>
                <w:tab w:val="left" w:pos="426"/>
              </w:tabs>
              <w:spacing w:line="290" w:lineRule="exact"/>
              <w:ind w:leftChars="80" w:left="1152" w:hangingChars="400" w:hanging="960"/>
              <w:rPr>
                <w:rFonts w:eastAsia="標楷體"/>
              </w:rPr>
            </w:pPr>
            <w:r w:rsidRPr="00C852B6">
              <w:rPr>
                <w:rFonts w:eastAsia="標楷體" w:hAnsi="標楷體"/>
                <w:szCs w:val="24"/>
              </w:rPr>
              <w:t>出版社：</w:t>
            </w:r>
            <w:r w:rsidR="001D36B0" w:rsidRPr="001D36B0">
              <w:rPr>
                <w:rFonts w:eastAsia="標楷體"/>
              </w:rPr>
              <w:t>Jones &amp; Bartlett Learning</w:t>
            </w:r>
          </w:p>
          <w:p w14:paraId="7D911A01" w14:textId="542A934D" w:rsidR="006C6D6A" w:rsidRPr="00C852B6" w:rsidRDefault="006C6D6A" w:rsidP="00AD1777">
            <w:pPr>
              <w:widowControl/>
              <w:numPr>
                <w:ilvl w:val="0"/>
                <w:numId w:val="10"/>
              </w:numPr>
              <w:adjustRightInd w:val="0"/>
              <w:snapToGrid w:val="0"/>
              <w:spacing w:line="280" w:lineRule="exact"/>
              <w:rPr>
                <w:rFonts w:eastAsia="標楷體"/>
                <w:szCs w:val="24"/>
              </w:rPr>
            </w:pPr>
            <w:r w:rsidRPr="00C852B6">
              <w:rPr>
                <w:rFonts w:eastAsia="標楷體" w:hAnsi="標楷體"/>
                <w:szCs w:val="24"/>
              </w:rPr>
              <w:t>書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名：</w:t>
            </w:r>
            <w:r w:rsidR="00BF0C67" w:rsidRPr="00C852B6">
              <w:rPr>
                <w:rFonts w:eastAsia="標楷體"/>
                <w:szCs w:val="24"/>
              </w:rPr>
              <w:t>Mosby</w:t>
            </w:r>
            <w:r w:rsidR="00E650DD" w:rsidRPr="00C852B6">
              <w:rPr>
                <w:rFonts w:eastAsia="標楷體"/>
                <w:szCs w:val="24"/>
              </w:rPr>
              <w:t>’</w:t>
            </w:r>
            <w:r w:rsidR="00BF0C67" w:rsidRPr="00C852B6">
              <w:rPr>
                <w:rFonts w:eastAsia="標楷體"/>
              </w:rPr>
              <w:t>s</w:t>
            </w:r>
            <w:r w:rsidR="00BF0C67" w:rsidRPr="00C852B6">
              <w:rPr>
                <w:rFonts w:eastAsia="標楷體"/>
                <w:szCs w:val="24"/>
              </w:rPr>
              <w:t xml:space="preserve"> </w:t>
            </w:r>
            <w:r w:rsidRPr="00C852B6">
              <w:rPr>
                <w:rFonts w:eastAsia="標楷體"/>
                <w:szCs w:val="24"/>
              </w:rPr>
              <w:t>Respiratory</w:t>
            </w:r>
            <w:r w:rsidR="00E650DD" w:rsidRPr="00C852B6">
              <w:rPr>
                <w:rFonts w:eastAsia="標楷體" w:hint="eastAsia"/>
                <w:szCs w:val="24"/>
              </w:rPr>
              <w:br/>
            </w:r>
            <w:r w:rsidR="00E650DD" w:rsidRPr="00C852B6">
              <w:rPr>
                <w:rFonts w:eastAsia="標楷體" w:hint="eastAsia"/>
                <w:szCs w:val="24"/>
              </w:rPr>
              <w:t xml:space="preserve">　　　　</w:t>
            </w:r>
            <w:r w:rsidRPr="00C852B6">
              <w:rPr>
                <w:rFonts w:eastAsia="標楷體"/>
                <w:szCs w:val="24"/>
              </w:rPr>
              <w:t>Care Equipment</w:t>
            </w:r>
          </w:p>
          <w:p w14:paraId="1F44CC12" w14:textId="77777777" w:rsidR="001D36B0" w:rsidRDefault="006C6D6A" w:rsidP="00AD1777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FF0000"/>
                <w:u w:val="single"/>
              </w:rPr>
            </w:pPr>
            <w:r w:rsidRPr="00C852B6">
              <w:rPr>
                <w:rFonts w:eastAsia="標楷體" w:hAnsi="標楷體"/>
                <w:szCs w:val="24"/>
              </w:rPr>
              <w:t>作</w:t>
            </w:r>
            <w:r w:rsidR="003B1C51" w:rsidRPr="0075376D">
              <w:rPr>
                <w:rFonts w:eastAsia="標楷體" w:hint="eastAsia"/>
                <w:color w:val="FFFFFF"/>
                <w:szCs w:val="24"/>
              </w:rPr>
              <w:t>○</w:t>
            </w:r>
            <w:r w:rsidRPr="00C852B6">
              <w:rPr>
                <w:rFonts w:eastAsia="標楷體" w:hAnsi="標楷體"/>
                <w:szCs w:val="24"/>
              </w:rPr>
              <w:t>者：</w:t>
            </w:r>
            <w:r w:rsidR="001D36B0" w:rsidRPr="001D36B0">
              <w:rPr>
                <w:rFonts w:eastAsia="標楷體"/>
              </w:rPr>
              <w:t>J.M. Cairo</w:t>
            </w:r>
          </w:p>
          <w:p w14:paraId="7EAFCFCD" w14:textId="5305C433" w:rsidR="008373A9" w:rsidRPr="00C852B6" w:rsidRDefault="006C6D6A" w:rsidP="00AD1777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</w:rPr>
            </w:pPr>
            <w:r w:rsidRPr="00C852B6">
              <w:rPr>
                <w:rFonts w:eastAsia="標楷體" w:hAnsi="標楷體"/>
                <w:szCs w:val="24"/>
              </w:rPr>
              <w:t>出版社：</w:t>
            </w:r>
            <w:r w:rsidRPr="00C852B6">
              <w:rPr>
                <w:rFonts w:eastAsia="標楷體"/>
                <w:szCs w:val="24"/>
              </w:rPr>
              <w:t xml:space="preserve">Mosby, Inc., an affiliate </w:t>
            </w:r>
            <w:r w:rsidR="00E650DD" w:rsidRPr="00C852B6">
              <w:rPr>
                <w:rFonts w:eastAsia="標楷體" w:hint="eastAsia"/>
                <w:szCs w:val="24"/>
              </w:rPr>
              <w:br/>
            </w:r>
            <w:r w:rsidR="00E650DD" w:rsidRPr="00C852B6">
              <w:rPr>
                <w:rFonts w:eastAsia="標楷體" w:hint="eastAsia"/>
                <w:szCs w:val="24"/>
              </w:rPr>
              <w:t xml:space="preserve">　　　　</w:t>
            </w:r>
            <w:r w:rsidRPr="00C852B6">
              <w:rPr>
                <w:rFonts w:eastAsia="標楷體"/>
                <w:szCs w:val="24"/>
              </w:rPr>
              <w:t>of Elsevier Inc.</w:t>
            </w:r>
          </w:p>
        </w:tc>
      </w:tr>
      <w:tr w:rsidR="008373A9" w:rsidRPr="0072704D" w14:paraId="42A3C385" w14:textId="77777777" w:rsidTr="006D3344">
        <w:trPr>
          <w:trHeight w:val="14449"/>
        </w:trPr>
        <w:tc>
          <w:tcPr>
            <w:tcW w:w="540" w:type="dxa"/>
          </w:tcPr>
          <w:p w14:paraId="2A0A56A2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lastRenderedPageBreak/>
              <w:t>三</w:t>
            </w:r>
          </w:p>
        </w:tc>
        <w:tc>
          <w:tcPr>
            <w:tcW w:w="1560" w:type="dxa"/>
          </w:tcPr>
          <w:p w14:paraId="69AA3B8C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呼吸治療儀器設備學</w:t>
            </w:r>
          </w:p>
        </w:tc>
        <w:tc>
          <w:tcPr>
            <w:tcW w:w="3982" w:type="dxa"/>
            <w:vAlign w:val="center"/>
          </w:tcPr>
          <w:p w14:paraId="42BB5AA0" w14:textId="77777777" w:rsidR="008373A9" w:rsidRPr="0072704D" w:rsidRDefault="008373A9" w:rsidP="002C155E">
            <w:pPr>
              <w:widowControl/>
              <w:adjustRightInd w:val="0"/>
              <w:snapToGrid w:val="0"/>
              <w:spacing w:line="280" w:lineRule="exact"/>
              <w:jc w:val="both"/>
              <w:rPr>
                <w:rFonts w:eastAsia="標楷體"/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一、氣體物理學</w:t>
            </w:r>
            <w:r w:rsidRPr="0072704D">
              <w:rPr>
                <w:rFonts w:eastAsia="標楷體"/>
                <w:color w:val="000000"/>
              </w:rPr>
              <w:t xml:space="preserve"> Gas physics</w:t>
            </w:r>
          </w:p>
          <w:p w14:paraId="2890942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u w:val="single"/>
              </w:rPr>
            </w:pPr>
            <w:r w:rsidRPr="0072704D">
              <w:rPr>
                <w:rFonts w:eastAsia="標楷體"/>
                <w:color w:val="000000"/>
              </w:rPr>
              <w:t>二、醫療氣體之製造及儲存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4D8F6DF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（一）鋼瓶系統</w:t>
            </w:r>
          </w:p>
          <w:p w14:paraId="127A4425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（二）氧氣濃縮機</w:t>
            </w:r>
          </w:p>
          <w:p w14:paraId="779507B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（三）液態氣體系統</w:t>
            </w:r>
          </w:p>
          <w:p w14:paraId="2B570F18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（四）中央運輸系統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="00F40EF9">
              <w:rPr>
                <w:rFonts w:eastAsia="標楷體"/>
                <w:color w:val="000000"/>
              </w:rPr>
              <w:t>piping system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45EAC3FD" w14:textId="77777777" w:rsidR="008373A9" w:rsidRPr="0072704D" w:rsidRDefault="008373A9" w:rsidP="002C155E">
            <w:pPr>
              <w:widowControl/>
              <w:adjustRightInd w:val="0"/>
              <w:snapToGrid w:val="0"/>
              <w:spacing w:line="280" w:lineRule="exact"/>
              <w:ind w:firstLineChars="100" w:firstLine="240"/>
              <w:jc w:val="both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（五）流量調節閥</w:t>
            </w:r>
          </w:p>
          <w:p w14:paraId="5A6DAA8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三、動脈血氣體（</w:t>
            </w:r>
            <w:r w:rsidRPr="0072704D">
              <w:rPr>
                <w:rFonts w:eastAsia="標楷體"/>
                <w:color w:val="000000"/>
              </w:rPr>
              <w:t>Blood gases</w:t>
            </w:r>
            <w:r w:rsidRPr="0072704D">
              <w:rPr>
                <w:rFonts w:eastAsia="標楷體"/>
                <w:color w:val="000000"/>
              </w:rPr>
              <w:t>）分析</w:t>
            </w:r>
          </w:p>
          <w:p w14:paraId="3C350E2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1200" w:hangingChars="400" w:hanging="96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（一）分析儀基本保養及矯正系統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5A6C148D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</w:t>
            </w:r>
            <w:r w:rsidRPr="0072704D">
              <w:rPr>
                <w:rFonts w:eastAsia="標楷體"/>
                <w:color w:val="000000"/>
              </w:rPr>
              <w:t xml:space="preserve">pH, PCO2, PO2 </w:t>
            </w:r>
            <w:r w:rsidRPr="0072704D">
              <w:rPr>
                <w:rFonts w:eastAsia="標楷體"/>
                <w:color w:val="000000"/>
              </w:rPr>
              <w:t>分析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7F5D5C2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四、甦醒器設備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3BA4684E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（一）手壓式甦醒器（</w:t>
            </w:r>
            <w:r w:rsidRPr="0072704D">
              <w:rPr>
                <w:rFonts w:eastAsia="標楷體"/>
                <w:color w:val="000000"/>
              </w:rPr>
              <w:t>manual resuscitators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2D425E2A" w14:textId="77777777" w:rsidR="0039048E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（二）氣動式甦醒器（</w:t>
            </w:r>
            <w:r w:rsidRPr="0072704D">
              <w:rPr>
                <w:rFonts w:eastAsia="標楷體"/>
                <w:color w:val="000000"/>
              </w:rPr>
              <w:t>gas–powered resuscitators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6623455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五、濕氣治療設備</w:t>
            </w:r>
          </w:p>
          <w:p w14:paraId="722779B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（一）水蒸氣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water vapor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之物理特性</w:t>
            </w:r>
          </w:p>
          <w:p w14:paraId="6F751EEB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（二）低流量濕化器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="00F40EF9">
              <w:rPr>
                <w:rFonts w:eastAsia="標楷體"/>
                <w:color w:val="000000"/>
              </w:rPr>
              <w:t>low flow humidifier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7B301B7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（三）高流量濕化器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="00F40EF9">
              <w:rPr>
                <w:rFonts w:eastAsia="標楷體"/>
                <w:color w:val="000000"/>
              </w:rPr>
              <w:t>high flow humidifier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7F9AE5C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（四）人工鼻</w:t>
            </w:r>
          </w:p>
          <w:p w14:paraId="746D974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六、吸入性藥物噴霧設備</w:t>
            </w:r>
          </w:p>
          <w:p w14:paraId="2B522BA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（一）霧氣粒子之物理特性</w:t>
            </w:r>
          </w:p>
          <w:p w14:paraId="0A60A46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（二）噴霧設備</w:t>
            </w:r>
          </w:p>
          <w:p w14:paraId="38906A0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七、非侵入性呼吸監測設備</w:t>
            </w:r>
          </w:p>
          <w:p w14:paraId="17412BA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（一）脈衝式血氧飽和度偵測儀（</w:t>
            </w:r>
            <w:r w:rsidRPr="0072704D">
              <w:rPr>
                <w:rFonts w:eastAsia="標楷體"/>
                <w:color w:val="000000"/>
              </w:rPr>
              <w:t>pulse oximetry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3A343840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（二）氧氣分析儀、二氧化碳偵測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  <w:r w:rsidRPr="0072704D">
              <w:rPr>
                <w:rFonts w:eastAsia="標楷體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capnometry</w:t>
            </w:r>
            <w:r w:rsidRPr="0072704D">
              <w:rPr>
                <w:rFonts w:eastAsia="標楷體"/>
                <w:color w:val="000000"/>
              </w:rPr>
              <w:t>）、</w:t>
            </w:r>
            <w:r w:rsidRPr="0072704D">
              <w:rPr>
                <w:rFonts w:eastAsia="標楷體"/>
                <w:color w:val="000000"/>
              </w:rPr>
              <w:t xml:space="preserve">NO/NO2 </w:t>
            </w:r>
            <w:r w:rsidRPr="0072704D">
              <w:rPr>
                <w:rFonts w:eastAsia="標楷體"/>
                <w:color w:val="000000"/>
              </w:rPr>
              <w:t>分析儀</w:t>
            </w:r>
          </w:p>
          <w:p w14:paraId="005ECAE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（三）經皮血氧及二氧化碳分壓偵測儀（</w:t>
            </w:r>
            <w:r w:rsidRPr="0072704D">
              <w:rPr>
                <w:rFonts w:eastAsia="標楷體"/>
                <w:color w:val="000000"/>
              </w:rPr>
              <w:t>transcutaneous PO2 and PCO2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4F9A45E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（四）代謝及其他呼吸功能監測儀</w:t>
            </w:r>
          </w:p>
          <w:p w14:paraId="6C79584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八、呼吸機械力學臨床監測</w:t>
            </w:r>
          </w:p>
          <w:p w14:paraId="063DB44E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（一）容積及流量監測設備</w:t>
            </w:r>
          </w:p>
          <w:p w14:paraId="083AD38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（二）壓力監測設備</w:t>
            </w:r>
          </w:p>
          <w:p w14:paraId="53D0B40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九、胸部擴張及胸腔物理治療設備</w:t>
            </w:r>
          </w:p>
          <w:p w14:paraId="0898862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（一）震動及扣擊設備</w:t>
            </w:r>
          </w:p>
          <w:p w14:paraId="5E5E824B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（二）誘發性肺計量器</w:t>
            </w:r>
          </w:p>
          <w:p w14:paraId="6AB95D1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（三）間歇正壓呼吸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IPPB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643475F8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十、呼吸道照護及抽痰設備</w:t>
            </w:r>
          </w:p>
          <w:p w14:paraId="4B9EA3A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（一）各類型人工氣道</w:t>
            </w:r>
          </w:p>
          <w:p w14:paraId="1FF9217A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（二）抽痰設備</w:t>
            </w:r>
          </w:p>
          <w:p w14:paraId="3385F6B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jc w:val="both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十一、呼吸照護設備消毒及消毒法</w:t>
            </w:r>
          </w:p>
          <w:p w14:paraId="3555FF6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jc w:val="both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（一）滅菌法分類</w:t>
            </w:r>
            <w:r w:rsidR="00EC5E95">
              <w:rPr>
                <w:rFonts w:eastAsia="標楷體"/>
                <w:color w:val="000000"/>
              </w:rPr>
              <w:t>（</w:t>
            </w:r>
            <w:r w:rsidRPr="00F40EF9">
              <w:rPr>
                <w:rFonts w:eastAsia="標楷體"/>
                <w:color w:val="000000"/>
                <w:sz w:val="22"/>
                <w:szCs w:val="22"/>
              </w:rPr>
              <w:t>物理及化學性質</w:t>
            </w:r>
            <w:r w:rsidR="00EC5E95">
              <w:rPr>
                <w:rFonts w:eastAsia="標楷體"/>
                <w:color w:val="000000"/>
              </w:rPr>
              <w:t>）</w:t>
            </w:r>
          </w:p>
          <w:p w14:paraId="3F33EC1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（二）各類滅菌設備</w:t>
            </w:r>
          </w:p>
        </w:tc>
        <w:tc>
          <w:tcPr>
            <w:tcW w:w="3563" w:type="dxa"/>
          </w:tcPr>
          <w:p w14:paraId="45F5B1E8" w14:textId="77777777" w:rsidR="0051377D" w:rsidRPr="0072704D" w:rsidRDefault="0051377D" w:rsidP="00D3368C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="1247" w:hanging="1247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775B1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645251" w:rsidRPr="0072704D">
              <w:rPr>
                <w:rFonts w:eastAsia="標楷體"/>
                <w:color w:val="000000"/>
                <w:szCs w:val="24"/>
              </w:rPr>
              <w:t>Mosby</w:t>
            </w:r>
            <w:r w:rsidR="00276B56">
              <w:rPr>
                <w:rFonts w:eastAsia="標楷體"/>
                <w:color w:val="000000"/>
                <w:szCs w:val="24"/>
              </w:rPr>
              <w:t>’</w:t>
            </w:r>
            <w:r w:rsidR="00645251" w:rsidRPr="0072704D">
              <w:rPr>
                <w:rFonts w:eastAsia="標楷體"/>
              </w:rPr>
              <w:t>s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Respiratory Care Equipment</w:t>
            </w:r>
          </w:p>
          <w:p w14:paraId="0061AA0D" w14:textId="77777777" w:rsidR="00302A63" w:rsidRDefault="0051377D" w:rsidP="00276B56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775B1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302A63" w:rsidRPr="00302A63">
              <w:rPr>
                <w:rFonts w:eastAsia="標楷體"/>
                <w:color w:val="000000"/>
                <w:szCs w:val="24"/>
              </w:rPr>
              <w:t>J.M. Cairo</w:t>
            </w:r>
          </w:p>
          <w:p w14:paraId="6E91C87B" w14:textId="6D6A8D75" w:rsidR="0051377D" w:rsidRPr="0072704D" w:rsidRDefault="0051377D" w:rsidP="00276B56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302A63" w:rsidRPr="00302A63">
              <w:rPr>
                <w:rFonts w:eastAsia="標楷體" w:hAnsi="標楷體" w:hint="eastAsia"/>
                <w:color w:val="000000"/>
                <w:szCs w:val="24"/>
              </w:rPr>
              <w:t>Elsevier</w:t>
            </w:r>
          </w:p>
          <w:p w14:paraId="69C50FFE" w14:textId="77777777" w:rsidR="0051377D" w:rsidRPr="00B215DB" w:rsidRDefault="0051377D" w:rsidP="00C852B6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ind w:left="1247" w:hanging="1247"/>
              <w:rPr>
                <w:rFonts w:eastAsia="標楷體"/>
                <w:szCs w:val="24"/>
              </w:rPr>
            </w:pPr>
            <w:r w:rsidRPr="00B215DB">
              <w:rPr>
                <w:rFonts w:eastAsia="標楷體" w:hAnsi="標楷體"/>
                <w:szCs w:val="24"/>
              </w:rPr>
              <w:t>書</w:t>
            </w:r>
            <w:r w:rsidR="009563F3" w:rsidRPr="00B215DB">
              <w:rPr>
                <w:rFonts w:eastAsia="標楷體" w:hint="eastAsia"/>
                <w:szCs w:val="24"/>
              </w:rPr>
              <w:t xml:space="preserve">  </w:t>
            </w:r>
            <w:r w:rsidRPr="00B215DB">
              <w:rPr>
                <w:rFonts w:eastAsia="標楷體" w:hAnsi="標楷體"/>
                <w:szCs w:val="24"/>
              </w:rPr>
              <w:t>名：</w:t>
            </w:r>
            <w:r w:rsidR="00C852B6" w:rsidRPr="00B215DB">
              <w:rPr>
                <w:rFonts w:eastAsia="標楷體" w:hAnsi="標楷體"/>
                <w:szCs w:val="24"/>
              </w:rPr>
              <w:t>Equipment</w:t>
            </w:r>
            <w:r w:rsidR="00C852B6" w:rsidRPr="00B215DB">
              <w:rPr>
                <w:rFonts w:eastAsia="標楷體" w:hAnsi="標楷體" w:hint="eastAsia"/>
                <w:szCs w:val="24"/>
              </w:rPr>
              <w:t xml:space="preserve"> for  </w:t>
            </w:r>
            <w:r w:rsidRPr="00B215DB">
              <w:rPr>
                <w:rFonts w:eastAsia="標楷體" w:hAnsi="標楷體"/>
                <w:szCs w:val="24"/>
              </w:rPr>
              <w:t xml:space="preserve">Respiratory Care </w:t>
            </w:r>
          </w:p>
          <w:p w14:paraId="4803601C" w14:textId="542E23A5" w:rsidR="0051377D" w:rsidRPr="00B215DB" w:rsidRDefault="0051377D" w:rsidP="00E52059">
            <w:pPr>
              <w:widowControl/>
              <w:adjustRightInd w:val="0"/>
              <w:snapToGrid w:val="0"/>
              <w:spacing w:line="260" w:lineRule="exact"/>
              <w:ind w:leftChars="104" w:left="1210" w:hangingChars="400" w:hanging="960"/>
              <w:rPr>
                <w:rFonts w:eastAsia="標楷體" w:hAnsi="標楷體"/>
                <w:color w:val="FF0000"/>
                <w:szCs w:val="24"/>
              </w:rPr>
            </w:pPr>
            <w:r w:rsidRPr="00B215DB">
              <w:rPr>
                <w:rFonts w:eastAsia="標楷體" w:hAnsi="標楷體"/>
                <w:szCs w:val="24"/>
              </w:rPr>
              <w:t>作</w:t>
            </w:r>
            <w:r w:rsidR="009563F3" w:rsidRPr="00B215DB">
              <w:rPr>
                <w:rFonts w:eastAsia="標楷體" w:hAnsi="標楷體" w:hint="eastAsia"/>
                <w:szCs w:val="24"/>
              </w:rPr>
              <w:t xml:space="preserve">  </w:t>
            </w:r>
            <w:r w:rsidRPr="00B215DB">
              <w:rPr>
                <w:rFonts w:eastAsia="標楷體" w:hAnsi="標楷體"/>
                <w:szCs w:val="24"/>
              </w:rPr>
              <w:t>者：</w:t>
            </w:r>
            <w:r w:rsidR="00C852B6" w:rsidRPr="00B215DB">
              <w:rPr>
                <w:rFonts w:eastAsia="標楷體" w:hAnsi="標楷體" w:hint="eastAsia"/>
                <w:szCs w:val="24"/>
              </w:rPr>
              <w:t>Teresa</w:t>
            </w:r>
            <w:r w:rsidR="00E52059" w:rsidRPr="00B215DB">
              <w:rPr>
                <w:rFonts w:eastAsia="標楷體" w:hAnsi="標楷體" w:hint="eastAsia"/>
                <w:szCs w:val="24"/>
              </w:rPr>
              <w:t xml:space="preserve"> A. Volsko,</w:t>
            </w:r>
            <w:r w:rsidR="00E52059" w:rsidRPr="00B215DB">
              <w:rPr>
                <w:rFonts w:eastAsia="標楷體" w:hAnsi="標楷體"/>
                <w:szCs w:val="24"/>
              </w:rPr>
              <w:t xml:space="preserve"> Robert L. Chatburn</w:t>
            </w:r>
            <w:r w:rsidR="00E52059" w:rsidRPr="00B215DB">
              <w:rPr>
                <w:rFonts w:eastAsia="標楷體" w:hAnsi="標楷體" w:hint="eastAsia"/>
                <w:szCs w:val="24"/>
              </w:rPr>
              <w:t>,</w:t>
            </w:r>
            <w:r w:rsidR="00E52059" w:rsidRPr="00B215DB">
              <w:rPr>
                <w:rFonts w:eastAsia="標楷體" w:hAnsi="標楷體"/>
                <w:szCs w:val="24"/>
              </w:rPr>
              <w:t xml:space="preserve"> </w:t>
            </w:r>
            <w:r w:rsidR="00E52059" w:rsidRPr="00B215DB">
              <w:rPr>
                <w:rFonts w:eastAsia="標楷體" w:hAnsi="標楷體" w:hint="eastAsia"/>
                <w:szCs w:val="24"/>
              </w:rPr>
              <w:t>Mohamad F.E</w:t>
            </w:r>
            <w:r w:rsidR="00051B98">
              <w:rPr>
                <w:rFonts w:eastAsia="標楷體" w:hAnsi="標楷體"/>
                <w:szCs w:val="24"/>
              </w:rPr>
              <w:t>l</w:t>
            </w:r>
            <w:r w:rsidR="00E52059" w:rsidRPr="00B215DB">
              <w:rPr>
                <w:rFonts w:eastAsia="標楷體" w:hAnsi="標楷體" w:hint="eastAsia"/>
                <w:szCs w:val="24"/>
              </w:rPr>
              <w:t>-Khatib</w:t>
            </w:r>
          </w:p>
          <w:p w14:paraId="448AEE09" w14:textId="193B71B1" w:rsidR="0051377D" w:rsidRPr="00B215DB" w:rsidRDefault="0051377D" w:rsidP="00E52059">
            <w:pPr>
              <w:widowControl/>
              <w:adjustRightInd w:val="0"/>
              <w:snapToGrid w:val="0"/>
              <w:spacing w:line="260" w:lineRule="exact"/>
              <w:ind w:leftChars="104" w:left="1210" w:hangingChars="400" w:hanging="960"/>
              <w:rPr>
                <w:rFonts w:eastAsia="標楷體" w:hAnsi="標楷體"/>
                <w:szCs w:val="24"/>
              </w:rPr>
            </w:pPr>
            <w:r w:rsidRPr="00B215DB">
              <w:rPr>
                <w:rFonts w:eastAsia="標楷體" w:hAnsi="標楷體"/>
                <w:szCs w:val="24"/>
              </w:rPr>
              <w:t>出版社：</w:t>
            </w:r>
            <w:r w:rsidR="00E52059" w:rsidRPr="00B215DB">
              <w:rPr>
                <w:rFonts w:eastAsia="標楷體" w:hAnsi="標楷體" w:hint="eastAsia"/>
                <w:szCs w:val="24"/>
              </w:rPr>
              <w:t>Jones&amp;Bartlett Learning</w:t>
            </w:r>
          </w:p>
          <w:p w14:paraId="20DA9D46" w14:textId="77777777" w:rsidR="0051377D" w:rsidRPr="0072704D" w:rsidRDefault="0051377D" w:rsidP="00276B56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zCs w:val="24"/>
              </w:rPr>
            </w:pPr>
            <w:r w:rsidRPr="00B215DB">
              <w:rPr>
                <w:rFonts w:eastAsia="標楷體" w:hAnsi="標楷體"/>
                <w:color w:val="000000"/>
                <w:szCs w:val="24"/>
              </w:rPr>
              <w:t>書</w:t>
            </w:r>
            <w:r w:rsidR="00775B14" w:rsidRPr="00B215DB">
              <w:rPr>
                <w:rFonts w:eastAsia="標楷體" w:hint="eastAsia"/>
                <w:color w:val="FFFFFF"/>
                <w:szCs w:val="24"/>
              </w:rPr>
              <w:t>○</w:t>
            </w:r>
            <w:r w:rsidRPr="00B215DB">
              <w:rPr>
                <w:rFonts w:eastAsia="標楷體" w:hAnsi="標楷體"/>
                <w:color w:val="000000"/>
                <w:szCs w:val="24"/>
              </w:rPr>
              <w:t>名：</w:t>
            </w:r>
            <w:r w:rsidRPr="00B215DB">
              <w:rPr>
                <w:rFonts w:eastAsia="標楷體"/>
                <w:color w:val="000000"/>
                <w:szCs w:val="24"/>
              </w:rPr>
              <w:t>Equipment Theo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ry for </w:t>
            </w:r>
            <w:r w:rsidR="00775B14">
              <w:rPr>
                <w:rFonts w:eastAsia="標楷體" w:hint="eastAsia"/>
                <w:color w:val="000000"/>
                <w:szCs w:val="24"/>
              </w:rPr>
              <w:br/>
            </w:r>
            <w:r w:rsidR="00775B14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2704D">
              <w:rPr>
                <w:rFonts w:eastAsia="標楷體"/>
                <w:color w:val="000000"/>
                <w:szCs w:val="24"/>
              </w:rPr>
              <w:t>Respiratory Care</w:t>
            </w:r>
          </w:p>
          <w:p w14:paraId="7DD03D46" w14:textId="77777777" w:rsidR="0051377D" w:rsidRPr="0072704D" w:rsidRDefault="0051377D" w:rsidP="00276B56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775B1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Pr="0072704D">
              <w:rPr>
                <w:rFonts w:eastAsia="標楷體"/>
                <w:color w:val="000000"/>
                <w:szCs w:val="24"/>
              </w:rPr>
              <w:t>Gary C. White</w:t>
            </w:r>
          </w:p>
          <w:p w14:paraId="459FA5F2" w14:textId="77777777" w:rsidR="00302A63" w:rsidRPr="00302A63" w:rsidRDefault="0051377D" w:rsidP="00302A63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 w:hAnsi="標楷體"/>
                <w:color w:val="000000"/>
                <w:szCs w:val="24"/>
                <w:u w:val="single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302A63" w:rsidRPr="00302A63">
              <w:rPr>
                <w:rFonts w:eastAsia="標楷體" w:hAnsi="標楷體"/>
                <w:color w:val="000000"/>
                <w:szCs w:val="24"/>
              </w:rPr>
              <w:t>Cengage Learning</w:t>
            </w:r>
          </w:p>
          <w:p w14:paraId="778AE92F" w14:textId="77777777" w:rsidR="0051377D" w:rsidRPr="0072704D" w:rsidRDefault="0051377D" w:rsidP="00276B56">
            <w:pPr>
              <w:widowControl/>
              <w:numPr>
                <w:ilvl w:val="0"/>
                <w:numId w:val="12"/>
              </w:numPr>
              <w:adjustRightInd w:val="0"/>
              <w:snapToGrid w:val="0"/>
              <w:spacing w:line="260" w:lineRule="exact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775B1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72704D">
              <w:rPr>
                <w:rFonts w:eastAsia="標楷體"/>
                <w:color w:val="000000"/>
                <w:szCs w:val="24"/>
              </w:rPr>
              <w:t>EGAN</w:t>
            </w:r>
            <w:r w:rsidR="00276B56">
              <w:rPr>
                <w:rFonts w:eastAsia="標楷體"/>
                <w:color w:val="000000"/>
                <w:szCs w:val="24"/>
              </w:rPr>
              <w:t>’</w:t>
            </w:r>
            <w:r w:rsidR="000C102C" w:rsidRPr="0072704D">
              <w:rPr>
                <w:rFonts w:eastAsia="標楷體"/>
              </w:rPr>
              <w:t>s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Fundamentals </w:t>
            </w:r>
            <w:r w:rsidR="00775B14">
              <w:rPr>
                <w:rFonts w:eastAsia="標楷體" w:hint="eastAsia"/>
                <w:color w:val="000000"/>
                <w:szCs w:val="24"/>
              </w:rPr>
              <w:br/>
            </w:r>
            <w:r w:rsidR="00775B14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2704D">
              <w:rPr>
                <w:rFonts w:eastAsia="標楷體"/>
                <w:color w:val="000000"/>
                <w:szCs w:val="24"/>
              </w:rPr>
              <w:t>of Respiratory Care</w:t>
            </w:r>
          </w:p>
          <w:p w14:paraId="57E5D050" w14:textId="77777777" w:rsidR="0062700C" w:rsidRDefault="0051377D" w:rsidP="008E1041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 w:hAnsi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775B1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2700C" w:rsidRPr="0062700C">
              <w:rPr>
                <w:rFonts w:eastAsia="標楷體" w:hAnsi="標楷體"/>
                <w:color w:val="000000"/>
                <w:szCs w:val="24"/>
              </w:rPr>
              <w:t xml:space="preserve">James K. Stoller, Albert </w:t>
            </w:r>
          </w:p>
          <w:p w14:paraId="296EE83E" w14:textId="77777777" w:rsidR="0062700C" w:rsidRDefault="0062700C" w:rsidP="0062700C">
            <w:pPr>
              <w:widowControl/>
              <w:adjustRightInd w:val="0"/>
              <w:snapToGrid w:val="0"/>
              <w:spacing w:line="26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62700C">
              <w:rPr>
                <w:rFonts w:eastAsia="標楷體" w:hAnsi="標楷體"/>
                <w:color w:val="000000"/>
                <w:szCs w:val="24"/>
              </w:rPr>
              <w:t>J. Heuer,</w:t>
            </w:r>
            <w:r w:rsidR="008E1041" w:rsidRPr="008E1041">
              <w:rPr>
                <w:rFonts w:eastAsia="標楷體" w:hAnsi="標楷體"/>
                <w:color w:val="000000"/>
                <w:szCs w:val="24"/>
              </w:rPr>
              <w:t xml:space="preserve">Robert L. </w:t>
            </w:r>
          </w:p>
          <w:p w14:paraId="048EDC4A" w14:textId="77777777" w:rsidR="0062700C" w:rsidRDefault="008E1041" w:rsidP="0062700C">
            <w:pPr>
              <w:widowControl/>
              <w:adjustRightInd w:val="0"/>
              <w:snapToGrid w:val="0"/>
              <w:spacing w:line="26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8E1041">
              <w:rPr>
                <w:rFonts w:eastAsia="標楷體" w:hAnsi="標楷體"/>
                <w:color w:val="000000"/>
                <w:szCs w:val="24"/>
              </w:rPr>
              <w:t xml:space="preserve">Chatburn, Eduardo </w:t>
            </w:r>
          </w:p>
          <w:p w14:paraId="3A7F126A" w14:textId="77777777" w:rsidR="0062700C" w:rsidRDefault="008E1041" w:rsidP="0062700C">
            <w:pPr>
              <w:widowControl/>
              <w:adjustRightInd w:val="0"/>
              <w:snapToGrid w:val="0"/>
              <w:spacing w:line="26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8E1041">
              <w:rPr>
                <w:rFonts w:eastAsia="標楷體" w:hAnsi="標楷體"/>
                <w:color w:val="000000"/>
                <w:szCs w:val="24"/>
              </w:rPr>
              <w:t xml:space="preserve">Mireles-Cabodevila, </w:t>
            </w:r>
          </w:p>
          <w:p w14:paraId="72CABCBC" w14:textId="37F24752" w:rsidR="008E1041" w:rsidRPr="008E1041" w:rsidRDefault="008E1041" w:rsidP="0062700C">
            <w:pPr>
              <w:widowControl/>
              <w:adjustRightInd w:val="0"/>
              <w:snapToGrid w:val="0"/>
              <w:spacing w:line="26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8E1041">
              <w:rPr>
                <w:rFonts w:eastAsia="標楷體" w:hAnsi="標楷體"/>
                <w:color w:val="000000"/>
                <w:szCs w:val="24"/>
              </w:rPr>
              <w:t>David L. Vines</w:t>
            </w:r>
          </w:p>
          <w:p w14:paraId="282C32C0" w14:textId="5159D064" w:rsidR="008373A9" w:rsidRPr="0072704D" w:rsidRDefault="0051377D" w:rsidP="008E1041">
            <w:pPr>
              <w:widowControl/>
              <w:adjustRightInd w:val="0"/>
              <w:snapToGrid w:val="0"/>
              <w:spacing w:line="260" w:lineRule="exact"/>
              <w:ind w:left="255"/>
              <w:rPr>
                <w:rFonts w:eastAsia="標楷體"/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8E1041" w:rsidRPr="00302A63">
              <w:rPr>
                <w:rFonts w:eastAsia="標楷體" w:hAnsi="標楷體" w:hint="eastAsia"/>
                <w:color w:val="000000"/>
                <w:szCs w:val="24"/>
              </w:rPr>
              <w:t>Elsevier</w:t>
            </w:r>
          </w:p>
        </w:tc>
      </w:tr>
      <w:tr w:rsidR="008373A9" w:rsidRPr="0072704D" w14:paraId="4A60911A" w14:textId="77777777" w:rsidTr="002C155E">
        <w:trPr>
          <w:trHeight w:val="478"/>
        </w:trPr>
        <w:tc>
          <w:tcPr>
            <w:tcW w:w="540" w:type="dxa"/>
          </w:tcPr>
          <w:p w14:paraId="1F90A201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lastRenderedPageBreak/>
              <w:t>四</w:t>
            </w:r>
          </w:p>
        </w:tc>
        <w:tc>
          <w:tcPr>
            <w:tcW w:w="1560" w:type="dxa"/>
          </w:tcPr>
          <w:p w14:paraId="0AA3CE4B" w14:textId="77777777" w:rsidR="008373A9" w:rsidRPr="006D3344" w:rsidRDefault="008373A9" w:rsidP="002C155E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6D3344">
              <w:rPr>
                <w:rFonts w:eastAsia="標楷體" w:hAnsi="標楷體"/>
                <w:bCs/>
                <w:color w:val="000000"/>
              </w:rPr>
              <w:t>呼吸器原理及應用</w:t>
            </w:r>
          </w:p>
        </w:tc>
        <w:tc>
          <w:tcPr>
            <w:tcW w:w="3982" w:type="dxa"/>
          </w:tcPr>
          <w:p w14:paraId="492DC320" w14:textId="77777777" w:rsidR="008373A9" w:rsidRPr="0072704D" w:rsidRDefault="008373A9" w:rsidP="002C155E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呼吸器相關之機械生理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7BA37F15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39" w:left="838" w:hangingChars="310" w:hanging="744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（一）自然通氣與機械通氣時各種壓力之定義</w:t>
            </w:r>
          </w:p>
          <w:p w14:paraId="4A4F4E60" w14:textId="77777777" w:rsidR="008373A9" w:rsidRPr="0072704D" w:rsidRDefault="008373A9" w:rsidP="002C155E">
            <w:pPr>
              <w:pStyle w:val="a8"/>
              <w:spacing w:line="280" w:lineRule="exact"/>
              <w:ind w:leftChars="39" w:left="812" w:hangingChars="299" w:hanging="718"/>
              <w:rPr>
                <w:rFonts w:ascii="Times New Roman"/>
                <w:color w:val="000000"/>
              </w:rPr>
            </w:pPr>
            <w:r w:rsidRPr="0072704D">
              <w:rPr>
                <w:rFonts w:ascii="Times New Roman"/>
                <w:color w:val="000000"/>
              </w:rPr>
              <w:t>（二）自然通氣與機械通氣時呼吸系統壓力與流量之變化</w:t>
            </w:r>
          </w:p>
          <w:p w14:paraId="5F7E9B8E" w14:textId="77777777" w:rsidR="008373A9" w:rsidRPr="0072704D" w:rsidRDefault="008373A9" w:rsidP="002C155E">
            <w:pPr>
              <w:pStyle w:val="2"/>
              <w:spacing w:line="280" w:lineRule="exact"/>
              <w:ind w:leftChars="39" w:left="838" w:hangingChars="310" w:hanging="744"/>
              <w:rPr>
                <w:rFonts w:ascii="Times New Roman"/>
                <w:color w:val="000000"/>
              </w:rPr>
            </w:pPr>
            <w:r w:rsidRPr="0072704D">
              <w:rPr>
                <w:rFonts w:ascii="Times New Roman"/>
                <w:color w:val="000000"/>
              </w:rPr>
              <w:t>（三）呼吸器使用時肺機械生理之測量與評估</w:t>
            </w:r>
          </w:p>
          <w:p w14:paraId="172278E5" w14:textId="77777777" w:rsidR="008373A9" w:rsidRPr="0072704D" w:rsidRDefault="008373A9" w:rsidP="002C155E">
            <w:pPr>
              <w:numPr>
                <w:ilvl w:val="0"/>
                <w:numId w:val="3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呼吸器設計原理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2084A8A8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39" w:left="720" w:hangingChars="261" w:hanging="626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（一）呼吸器之分類</w:t>
            </w:r>
          </w:p>
          <w:p w14:paraId="1C47091A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39" w:left="838" w:hangingChars="310" w:hanging="744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（二）呼吸器之控制系統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="00F40EF9">
              <w:rPr>
                <w:rFonts w:eastAsia="標楷體"/>
                <w:color w:val="000000"/>
              </w:rPr>
              <w:t>control system and circuits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6C34FCA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39" w:left="838" w:hangingChars="310" w:hanging="744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（三）呼吸器吸氣啟動、吸氣期之控制與結束、呼氣期之控制原理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trigger, limit, cycle, expirator</w:t>
            </w:r>
            <w:r w:rsidR="00F40EF9">
              <w:rPr>
                <w:rFonts w:eastAsia="標楷體"/>
                <w:color w:val="000000"/>
              </w:rPr>
              <w:t>y control</w:t>
            </w:r>
            <w:r w:rsidR="00F40EF9">
              <w:rPr>
                <w:rFonts w:eastAsia="標楷體" w:hint="eastAsia"/>
                <w:color w:val="000000"/>
              </w:rPr>
              <w:t>）</w:t>
            </w:r>
          </w:p>
          <w:p w14:paraId="47CD036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39" w:left="720" w:hangingChars="261" w:hanging="626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（四）基本呼吸器通氣模式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  <w:r w:rsidR="00F40EF9">
              <w:rPr>
                <w:rFonts w:eastAsia="標楷體" w:hint="eastAsia"/>
                <w:color w:val="000000"/>
              </w:rPr>
              <w:br/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conventional mode of mechanical ventilation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如：</w:t>
            </w:r>
            <w:r w:rsidRPr="0072704D">
              <w:rPr>
                <w:rFonts w:eastAsia="標楷體"/>
                <w:color w:val="000000"/>
              </w:rPr>
              <w:t xml:space="preserve">CMV, SIMV, PSV, CPAP </w:t>
            </w:r>
          </w:p>
          <w:p w14:paraId="1F079E58" w14:textId="77777777" w:rsidR="001C3260" w:rsidRPr="0072704D" w:rsidRDefault="008373A9" w:rsidP="002C155E">
            <w:pPr>
              <w:adjustRightInd w:val="0"/>
              <w:snapToGrid w:val="0"/>
              <w:spacing w:line="280" w:lineRule="exact"/>
              <w:ind w:leftChars="39" w:left="720" w:hangingChars="261" w:hanging="626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（五）特殊呼吸器通氣模式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  <w:r w:rsidR="00F40EF9">
              <w:rPr>
                <w:rFonts w:eastAsia="標楷體" w:hint="eastAsia"/>
                <w:color w:val="000000"/>
              </w:rPr>
              <w:br/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Alternative mode of mechanical ventilation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如：</w:t>
            </w:r>
            <w:r w:rsidRPr="0072704D">
              <w:rPr>
                <w:rFonts w:eastAsia="標楷體"/>
                <w:color w:val="000000"/>
              </w:rPr>
              <w:t xml:space="preserve">IRV, Bilevel ventilation, APRV, </w:t>
            </w:r>
          </w:p>
          <w:p w14:paraId="0252645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299" w:left="718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closed-loop ventilation, HFV</w:t>
            </w:r>
          </w:p>
          <w:p w14:paraId="2DE05DA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三、呼吸器使用病人之評估與監測</w:t>
            </w:r>
          </w:p>
          <w:p w14:paraId="1375E02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（一）氧合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Oxygenation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評估與監測</w:t>
            </w:r>
          </w:p>
          <w:p w14:paraId="2C244AA0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（二）通氣</w:t>
            </w:r>
            <w:r w:rsidR="00F40EF9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>Ventilation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評估與監測</w:t>
            </w:r>
          </w:p>
          <w:p w14:paraId="074FA08A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（三）呼吸器功能之監測</w:t>
            </w:r>
          </w:p>
          <w:p w14:paraId="14CE7B6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（四）病人與呼吸器互動性</w:t>
            </w:r>
            <w:r w:rsidR="00F40EF9">
              <w:rPr>
                <w:rFonts w:eastAsia="標楷體" w:hint="eastAsia"/>
                <w:color w:val="000000"/>
              </w:rPr>
              <w:br/>
            </w:r>
            <w:r w:rsidR="00F40EF9">
              <w:rPr>
                <w:rFonts w:eastAsia="標楷體" w:hint="eastAsia"/>
                <w:color w:val="000000"/>
              </w:rPr>
              <w:t xml:space="preserve">　（</w:t>
            </w:r>
            <w:r w:rsidRPr="0072704D">
              <w:rPr>
                <w:rFonts w:eastAsia="標楷體"/>
                <w:color w:val="000000"/>
              </w:rPr>
              <w:t>interaction</w:t>
            </w:r>
            <w:r w:rsidR="00F40EF9">
              <w:rPr>
                <w:rFonts w:eastAsia="標楷體" w:hint="eastAsia"/>
                <w:color w:val="000000"/>
              </w:rPr>
              <w:t>）</w:t>
            </w:r>
            <w:r w:rsidRPr="0072704D">
              <w:rPr>
                <w:rFonts w:eastAsia="標楷體"/>
                <w:color w:val="000000"/>
              </w:rPr>
              <w:t>之評估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50607A1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="72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四、呼吸器之臨床應用與基本設定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2038276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（一）呼吸器使用適應症</w:t>
            </w:r>
          </w:p>
          <w:p w14:paraId="254DA2D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（二）呼吸器各參數之初始設定原則</w:t>
            </w:r>
          </w:p>
          <w:p w14:paraId="2E6C0F6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（三）呼吸器各參數對氧合及通氣之影響</w:t>
            </w:r>
          </w:p>
          <w:p w14:paraId="0298D13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（四）呼吸器各參數之調整</w:t>
            </w:r>
          </w:p>
          <w:p w14:paraId="3B9E23A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（五）呼吸器警報設定</w:t>
            </w:r>
          </w:p>
          <w:p w14:paraId="3CCAE29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（六）特殊疾病之呼吸器設定</w:t>
            </w:r>
          </w:p>
          <w:p w14:paraId="4E637D5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color w:val="000000"/>
                <w:u w:val="single"/>
              </w:rPr>
            </w:pPr>
            <w:r w:rsidRPr="0072704D">
              <w:rPr>
                <w:rFonts w:eastAsia="標楷體"/>
                <w:color w:val="000000"/>
              </w:rPr>
              <w:t>（七）呼吸器脫離之方法與評估</w:t>
            </w:r>
          </w:p>
          <w:p w14:paraId="59CB6AA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五、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  <w:r w:rsidRPr="0072704D">
              <w:rPr>
                <w:rFonts w:eastAsia="標楷體"/>
                <w:color w:val="000000"/>
              </w:rPr>
              <w:t>呼吸器圖形之判讀與運用</w:t>
            </w:r>
          </w:p>
          <w:p w14:paraId="6BC8A8BE" w14:textId="77777777" w:rsidR="000F4DF8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（一）基本呼吸器圖形</w:t>
            </w:r>
            <w:r w:rsidR="00FD1AAC">
              <w:rPr>
                <w:rFonts w:eastAsia="標楷體" w:hint="eastAsia"/>
                <w:color w:val="000000"/>
              </w:rPr>
              <w:t>（</w:t>
            </w:r>
            <w:r w:rsidRPr="0072704D">
              <w:rPr>
                <w:rFonts w:eastAsia="標楷體"/>
                <w:color w:val="000000"/>
              </w:rPr>
              <w:t xml:space="preserve">pressure, flow, and volume waveform; </w:t>
            </w:r>
          </w:p>
          <w:p w14:paraId="0BFE73D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400" w:left="96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pressur</w:t>
            </w:r>
            <w:r w:rsidR="00FD1AAC">
              <w:rPr>
                <w:rFonts w:eastAsia="標楷體"/>
                <w:color w:val="000000"/>
              </w:rPr>
              <w:t>e-volume loop, flow-volume loop</w:t>
            </w:r>
            <w:r w:rsidR="00FD1AAC">
              <w:rPr>
                <w:rFonts w:eastAsia="標楷體" w:hint="eastAsia"/>
                <w:color w:val="000000"/>
              </w:rPr>
              <w:t>）</w:t>
            </w:r>
          </w:p>
          <w:p w14:paraId="3BADD6E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（二）肺部疾病及呼吸器參數設定對呼吸器圖形所造成的變化</w:t>
            </w:r>
          </w:p>
          <w:p w14:paraId="1719CAFD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六、呼吸器之問題處理與故障排除</w:t>
            </w:r>
          </w:p>
          <w:p w14:paraId="538CFD70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（一）呼吸器警報之造成原因</w:t>
            </w:r>
          </w:p>
          <w:p w14:paraId="62E38DF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（二）呼吸器警報之處理</w:t>
            </w:r>
          </w:p>
          <w:p w14:paraId="4ECB677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lastRenderedPageBreak/>
              <w:t>（三）基本呼吸器故障排除</w:t>
            </w:r>
          </w:p>
          <w:p w14:paraId="6C4C6B4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七、正壓通氣的生理影響</w:t>
            </w:r>
          </w:p>
          <w:p w14:paraId="4ABBC3EE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（一）正壓通氣對心肺循環的影響</w:t>
            </w:r>
          </w:p>
          <w:p w14:paraId="20584C2B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（二）正壓通氣對中樞神經、腎、肝、腸胃系統之影響</w:t>
            </w:r>
          </w:p>
          <w:p w14:paraId="766EC4C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（三）呼吸器使用之合併症與預防</w:t>
            </w:r>
          </w:p>
          <w:p w14:paraId="127F876C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八、小兒病患之呼吸器支持</w:t>
            </w:r>
          </w:p>
          <w:p w14:paraId="417AE338" w14:textId="77777777" w:rsidR="008373A9" w:rsidRPr="0072704D" w:rsidRDefault="008373A9" w:rsidP="002C155E">
            <w:pPr>
              <w:pStyle w:val="3"/>
              <w:spacing w:line="280" w:lineRule="exact"/>
              <w:ind w:leftChars="100" w:left="960"/>
              <w:rPr>
                <w:rFonts w:ascii="Times New Roman"/>
                <w:color w:val="000000"/>
              </w:rPr>
            </w:pPr>
            <w:r w:rsidRPr="0072704D">
              <w:rPr>
                <w:rFonts w:ascii="Times New Roman"/>
                <w:color w:val="000000"/>
              </w:rPr>
              <w:t>（一）小兒呼吸器之基本設定與臨床運用</w:t>
            </w:r>
          </w:p>
          <w:p w14:paraId="226BC2E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（二）小兒非侵襲性氣道正壓治療</w:t>
            </w:r>
          </w:p>
          <w:p w14:paraId="1B20A615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（三）高頻換氣於小兒科之運用</w:t>
            </w:r>
          </w:p>
          <w:p w14:paraId="4E9033C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九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  <w:r w:rsidRPr="0072704D">
              <w:rPr>
                <w:rFonts w:eastAsia="標楷體"/>
                <w:color w:val="000000"/>
              </w:rPr>
              <w:t>、非侵襲性通氣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0D1ED2A1" w14:textId="77777777" w:rsidR="008373A9" w:rsidRPr="0072704D" w:rsidRDefault="008373A9" w:rsidP="002C155E">
            <w:pPr>
              <w:pStyle w:val="Web"/>
              <w:widowControl w:val="0"/>
              <w:numPr>
                <w:ilvl w:val="0"/>
                <w:numId w:val="21"/>
              </w:numPr>
              <w:adjustRightInd w:val="0"/>
              <w:snapToGrid w:val="0"/>
              <w:spacing w:before="0" w:beforeAutospacing="0" w:after="0" w:afterAutospacing="0" w:line="280" w:lineRule="exact"/>
              <w:rPr>
                <w:rFonts w:ascii="Times New Roman" w:eastAsia="標楷體" w:hAnsi="Times New Roman"/>
                <w:color w:val="000000"/>
                <w:kern w:val="2"/>
              </w:rPr>
            </w:pPr>
            <w:r w:rsidRPr="0072704D">
              <w:rPr>
                <w:rFonts w:ascii="Times New Roman" w:eastAsia="標楷體" w:hAnsi="Times New Roman"/>
                <w:color w:val="000000"/>
                <w:kern w:val="2"/>
              </w:rPr>
              <w:t>負壓呼吸器之臨床運用</w:t>
            </w:r>
          </w:p>
          <w:p w14:paraId="72831798" w14:textId="77777777" w:rsidR="0039048E" w:rsidRPr="0072704D" w:rsidRDefault="008373A9" w:rsidP="002C155E">
            <w:pPr>
              <w:numPr>
                <w:ilvl w:val="0"/>
                <w:numId w:val="21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非侵襲性正壓呼吸器之臨床運用</w:t>
            </w:r>
          </w:p>
          <w:p w14:paraId="2A2D096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十、居家呼吸器通氣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1CCE462E" w14:textId="77777777" w:rsidR="008373A9" w:rsidRPr="0072704D" w:rsidRDefault="008373A9" w:rsidP="002C155E">
            <w:pPr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居家型呼吸器之設計原理</w:t>
            </w:r>
          </w:p>
          <w:p w14:paraId="30670810" w14:textId="77777777" w:rsidR="008373A9" w:rsidRDefault="008373A9" w:rsidP="002C155E">
            <w:pPr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居家型呼吸器使用病患之照護</w:t>
            </w:r>
          </w:p>
          <w:p w14:paraId="7BAD0DDF" w14:textId="77777777" w:rsidR="008373A9" w:rsidRPr="00FA2A54" w:rsidRDefault="00FA2A54" w:rsidP="002C155E">
            <w:pPr>
              <w:numPr>
                <w:ilvl w:val="0"/>
                <w:numId w:val="19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居家型呼吸器通氣方式之選擇</w:t>
            </w:r>
          </w:p>
        </w:tc>
        <w:tc>
          <w:tcPr>
            <w:tcW w:w="3563" w:type="dxa"/>
          </w:tcPr>
          <w:p w14:paraId="38FA2FD4" w14:textId="2E259CD3" w:rsidR="00DE66E0" w:rsidRPr="0072704D" w:rsidRDefault="00DE66E0" w:rsidP="006D3344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270" w:lineRule="exact"/>
              <w:ind w:left="1191" w:hanging="1191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lastRenderedPageBreak/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>Pilbeam</w:t>
            </w:r>
            <w:r w:rsidR="006D3344" w:rsidRPr="007B4B6A">
              <w:rPr>
                <w:rFonts w:eastAsia="標楷體"/>
                <w:szCs w:val="24"/>
              </w:rPr>
              <w:t>’s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 xml:space="preserve"> Mechanical Ventilation: Physiological and Clinical Applications</w:t>
            </w:r>
          </w:p>
          <w:p w14:paraId="7109AFC1" w14:textId="58050695" w:rsidR="00DE66E0" w:rsidRPr="0072704D" w:rsidRDefault="00DE66E0" w:rsidP="00DC7387">
            <w:pPr>
              <w:widowControl/>
              <w:adjustRightInd w:val="0"/>
              <w:snapToGrid w:val="0"/>
              <w:spacing w:line="27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>J. M. Cairo</w:t>
            </w:r>
          </w:p>
          <w:p w14:paraId="1BA873DB" w14:textId="28865DC7" w:rsidR="00DE66E0" w:rsidRPr="0072704D" w:rsidRDefault="00DE66E0" w:rsidP="00DC7387">
            <w:pPr>
              <w:widowControl/>
              <w:adjustRightInd w:val="0"/>
              <w:snapToGrid w:val="0"/>
              <w:spacing w:line="27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>Elsevier</w:t>
            </w:r>
          </w:p>
          <w:p w14:paraId="28714C09" w14:textId="77777777" w:rsidR="00DE66E0" w:rsidRPr="0072704D" w:rsidRDefault="00DE66E0" w:rsidP="00DC7387">
            <w:pPr>
              <w:widowControl/>
              <w:numPr>
                <w:ilvl w:val="0"/>
                <w:numId w:val="14"/>
              </w:numPr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72704D">
              <w:rPr>
                <w:rFonts w:eastAsia="標楷體"/>
                <w:color w:val="000000"/>
                <w:szCs w:val="24"/>
              </w:rPr>
              <w:t>EGAN</w:t>
            </w:r>
            <w:r w:rsidR="00631F1E">
              <w:rPr>
                <w:rFonts w:eastAsia="標楷體"/>
              </w:rPr>
              <w:t>’</w:t>
            </w:r>
            <w:r w:rsidR="00852AE6" w:rsidRPr="0072704D">
              <w:rPr>
                <w:rFonts w:eastAsia="標楷體"/>
              </w:rPr>
              <w:t>s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Fundamentals </w:t>
            </w:r>
            <w:r w:rsidR="00631F1E">
              <w:rPr>
                <w:rFonts w:eastAsia="標楷體" w:hint="eastAsia"/>
                <w:color w:val="000000"/>
                <w:szCs w:val="24"/>
              </w:rPr>
              <w:br/>
            </w:r>
            <w:r w:rsidR="00631F1E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2704D">
              <w:rPr>
                <w:rFonts w:eastAsia="標楷體"/>
                <w:color w:val="000000"/>
                <w:szCs w:val="24"/>
              </w:rPr>
              <w:t>of Respiratory Care</w:t>
            </w:r>
          </w:p>
          <w:p w14:paraId="368E7E0B" w14:textId="77777777" w:rsidR="006D3344" w:rsidRDefault="00DE66E0" w:rsidP="006D3344">
            <w:pPr>
              <w:widowControl/>
              <w:spacing w:line="270" w:lineRule="exact"/>
              <w:ind w:left="255"/>
              <w:rPr>
                <w:rFonts w:eastAsia="標楷體" w:hAnsi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 xml:space="preserve">James K. Stoller, Albert </w:t>
            </w:r>
          </w:p>
          <w:p w14:paraId="44396F0C" w14:textId="77777777" w:rsidR="006D3344" w:rsidRDefault="006D3344" w:rsidP="006D3344">
            <w:pPr>
              <w:widowControl/>
              <w:spacing w:line="27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6D3344">
              <w:rPr>
                <w:rFonts w:eastAsia="標楷體" w:hAnsi="標楷體"/>
                <w:color w:val="000000"/>
                <w:szCs w:val="24"/>
              </w:rPr>
              <w:t xml:space="preserve">J. Heuer, Robert L. </w:t>
            </w:r>
          </w:p>
          <w:p w14:paraId="57A7E116" w14:textId="77777777" w:rsidR="00FC7DF0" w:rsidRDefault="006D3344" w:rsidP="006D3344">
            <w:pPr>
              <w:widowControl/>
              <w:spacing w:line="27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6D3344">
              <w:rPr>
                <w:rFonts w:eastAsia="標楷體" w:hAnsi="標楷體"/>
                <w:color w:val="000000"/>
                <w:szCs w:val="24"/>
              </w:rPr>
              <w:t xml:space="preserve">Chatburn, Eduardo </w:t>
            </w:r>
          </w:p>
          <w:p w14:paraId="7BA81231" w14:textId="77777777" w:rsidR="00FC7DF0" w:rsidRDefault="006D3344" w:rsidP="006D3344">
            <w:pPr>
              <w:widowControl/>
              <w:spacing w:line="27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6D3344">
              <w:rPr>
                <w:rFonts w:eastAsia="標楷體" w:hAnsi="標楷體"/>
                <w:color w:val="000000"/>
                <w:szCs w:val="24"/>
              </w:rPr>
              <w:t xml:space="preserve">Mireles-Cabodevila, </w:t>
            </w:r>
          </w:p>
          <w:p w14:paraId="318400F6" w14:textId="5E72F82F" w:rsidR="006D3344" w:rsidRPr="006D3344" w:rsidRDefault="006D3344" w:rsidP="006D3344">
            <w:pPr>
              <w:widowControl/>
              <w:spacing w:line="270" w:lineRule="exact"/>
              <w:ind w:firstLineChars="500" w:firstLine="1200"/>
              <w:rPr>
                <w:rFonts w:eastAsia="標楷體" w:hAnsi="標楷體"/>
                <w:color w:val="000000"/>
                <w:szCs w:val="24"/>
              </w:rPr>
            </w:pPr>
            <w:r w:rsidRPr="006D3344">
              <w:rPr>
                <w:rFonts w:eastAsia="標楷體" w:hAnsi="標楷體"/>
                <w:color w:val="000000"/>
                <w:szCs w:val="24"/>
              </w:rPr>
              <w:t>David L. Vines</w:t>
            </w:r>
          </w:p>
          <w:p w14:paraId="23A2E4F1" w14:textId="479B5FBF" w:rsidR="00DE66E0" w:rsidRPr="0072704D" w:rsidRDefault="00DE66E0" w:rsidP="00DC7387">
            <w:pPr>
              <w:widowControl/>
              <w:spacing w:line="27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D3344" w:rsidRPr="006D3344">
              <w:rPr>
                <w:rFonts w:eastAsia="標楷體" w:hAnsi="標楷體"/>
                <w:color w:val="000000"/>
                <w:szCs w:val="24"/>
              </w:rPr>
              <w:t>Elsevier</w:t>
            </w:r>
          </w:p>
          <w:p w14:paraId="3B35BFC7" w14:textId="227DFD36" w:rsidR="00DE66E0" w:rsidRPr="0072704D" w:rsidRDefault="00DE66E0" w:rsidP="00DA6637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270" w:lineRule="exact"/>
              <w:ind w:left="1191" w:hanging="1191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Non-invasive Ventilation and Weaning Principles and </w:t>
            </w:r>
            <w:r w:rsidR="00DA6637">
              <w:rPr>
                <w:rFonts w:eastAsia="標楷體"/>
                <w:color w:val="000000"/>
                <w:szCs w:val="24"/>
              </w:rPr>
              <w:t xml:space="preserve"> </w:t>
            </w:r>
            <w:r w:rsidRPr="0072704D">
              <w:rPr>
                <w:rFonts w:eastAsia="標楷體"/>
                <w:color w:val="000000"/>
                <w:szCs w:val="24"/>
              </w:rPr>
              <w:t>Practice</w:t>
            </w:r>
          </w:p>
          <w:p w14:paraId="66F42145" w14:textId="77777777" w:rsidR="00DA6637" w:rsidRDefault="00DE66E0" w:rsidP="00DA6637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DA6637" w:rsidRPr="00DA6637">
              <w:rPr>
                <w:rFonts w:eastAsia="標楷體"/>
                <w:color w:val="000000"/>
                <w:szCs w:val="24"/>
              </w:rPr>
              <w:t xml:space="preserve">Mark Elliott, Stefano </w:t>
            </w:r>
          </w:p>
          <w:p w14:paraId="1B5DFAB2" w14:textId="77777777" w:rsidR="00DA6637" w:rsidRDefault="00DA6637" w:rsidP="00DA6637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DA6637">
              <w:rPr>
                <w:rFonts w:eastAsia="標楷體"/>
                <w:color w:val="000000"/>
                <w:szCs w:val="24"/>
              </w:rPr>
              <w:t>Nava</w:t>
            </w:r>
            <w:r w:rsidRPr="00DD56CC">
              <w:rPr>
                <w:rFonts w:eastAsia="標楷體"/>
                <w:color w:val="000000"/>
                <w:szCs w:val="24"/>
              </w:rPr>
              <w:t>,</w:t>
            </w:r>
            <w:r w:rsidRPr="00DA6637">
              <w:rPr>
                <w:rFonts w:eastAsia="標楷體"/>
                <w:color w:val="000000"/>
                <w:szCs w:val="24"/>
              </w:rPr>
              <w:t xml:space="preserve"> Bernd </w:t>
            </w:r>
          </w:p>
          <w:p w14:paraId="68AF502A" w14:textId="3FB845E3" w:rsidR="00DA6637" w:rsidRPr="00DA6637" w:rsidRDefault="00DA6637" w:rsidP="00DA6637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DA6637">
              <w:rPr>
                <w:rFonts w:eastAsia="標楷體"/>
                <w:color w:val="000000"/>
                <w:szCs w:val="24"/>
              </w:rPr>
              <w:t>Schönhofer</w:t>
            </w:r>
          </w:p>
          <w:p w14:paraId="7933F555" w14:textId="28A34283" w:rsidR="00DE66E0" w:rsidRPr="0072704D" w:rsidRDefault="00DE66E0" w:rsidP="00631F1E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DA6637" w:rsidRPr="00DA6637">
              <w:rPr>
                <w:rFonts w:eastAsia="標楷體" w:hAnsi="標楷體"/>
                <w:color w:val="000000"/>
                <w:szCs w:val="24"/>
              </w:rPr>
              <w:t>CRC Press</w:t>
            </w:r>
          </w:p>
          <w:p w14:paraId="7542F10C" w14:textId="77777777" w:rsidR="00DA6637" w:rsidRPr="00DA6637" w:rsidRDefault="00DE66E0" w:rsidP="00DA6637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  <w:u w:val="single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DA6637" w:rsidRPr="00DA6637">
              <w:rPr>
                <w:rFonts w:eastAsia="標楷體"/>
                <w:color w:val="000000"/>
                <w:szCs w:val="24"/>
              </w:rPr>
              <w:t xml:space="preserve">Neonatal and Pediatric </w:t>
            </w:r>
          </w:p>
          <w:p w14:paraId="5F04FB9E" w14:textId="2426525F" w:rsidR="00DA6637" w:rsidRPr="00DA6637" w:rsidRDefault="00DA6637" w:rsidP="00DA6637">
            <w:pPr>
              <w:widowControl/>
              <w:adjustRightInd w:val="0"/>
              <w:snapToGrid w:val="0"/>
              <w:spacing w:line="280" w:lineRule="exact"/>
              <w:ind w:left="255" w:firstLineChars="400" w:firstLine="960"/>
              <w:rPr>
                <w:rFonts w:eastAsia="標楷體"/>
                <w:color w:val="000000"/>
                <w:szCs w:val="24"/>
                <w:u w:val="single"/>
              </w:rPr>
            </w:pPr>
            <w:r w:rsidRPr="00DA6637">
              <w:rPr>
                <w:rFonts w:eastAsia="標楷體"/>
                <w:color w:val="000000"/>
                <w:szCs w:val="24"/>
              </w:rPr>
              <w:t>Respiratory Care</w:t>
            </w:r>
          </w:p>
          <w:p w14:paraId="17323139" w14:textId="352376C6" w:rsidR="00DE66E0" w:rsidRPr="00DA6637" w:rsidRDefault="00DE66E0" w:rsidP="00631F1E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DA6637" w:rsidRPr="00DA6637">
              <w:rPr>
                <w:rFonts w:eastAsia="標楷體"/>
                <w:color w:val="000000"/>
                <w:szCs w:val="24"/>
              </w:rPr>
              <w:t>Brian K. Walsh</w:t>
            </w:r>
          </w:p>
          <w:p w14:paraId="7B970DF4" w14:textId="4769BC76" w:rsidR="00DE66E0" w:rsidRPr="0072704D" w:rsidRDefault="00DE66E0" w:rsidP="00631F1E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DA6637" w:rsidRPr="006D3344">
              <w:rPr>
                <w:rFonts w:eastAsia="標楷體" w:hAnsi="標楷體"/>
                <w:color w:val="000000"/>
                <w:szCs w:val="24"/>
              </w:rPr>
              <w:t>Elsevier</w:t>
            </w:r>
          </w:p>
          <w:p w14:paraId="6CFF36F5" w14:textId="77777777" w:rsidR="00DE66E0" w:rsidRPr="0072704D" w:rsidRDefault="00DE66E0" w:rsidP="00631F1E">
            <w:pPr>
              <w:widowControl/>
              <w:numPr>
                <w:ilvl w:val="0"/>
                <w:numId w:val="14"/>
              </w:numPr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D279B0" w:rsidRPr="0072704D">
              <w:rPr>
                <w:rFonts w:eastAsia="標楷體"/>
                <w:color w:val="000000"/>
                <w:szCs w:val="24"/>
              </w:rPr>
              <w:t>Mosby</w:t>
            </w:r>
            <w:r w:rsidR="00631F1E">
              <w:rPr>
                <w:rFonts w:eastAsia="標楷體"/>
              </w:rPr>
              <w:t>’</w:t>
            </w:r>
            <w:r w:rsidR="00D279B0" w:rsidRPr="0072704D">
              <w:rPr>
                <w:rFonts w:eastAsia="標楷體"/>
              </w:rPr>
              <w:t>s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Respiratory </w:t>
            </w:r>
            <w:r w:rsidR="00631F1E">
              <w:rPr>
                <w:rFonts w:eastAsia="標楷體" w:hint="eastAsia"/>
                <w:color w:val="000000"/>
                <w:szCs w:val="24"/>
              </w:rPr>
              <w:br/>
            </w:r>
            <w:r w:rsidR="00631F1E">
              <w:rPr>
                <w:rFonts w:eastAsia="標楷體" w:hint="eastAsia"/>
                <w:color w:val="000000"/>
                <w:szCs w:val="24"/>
              </w:rPr>
              <w:t xml:space="preserve">　　　　</w:t>
            </w:r>
            <w:r w:rsidRPr="0072704D">
              <w:rPr>
                <w:rFonts w:eastAsia="標楷體"/>
                <w:color w:val="000000"/>
                <w:szCs w:val="24"/>
              </w:rPr>
              <w:t>Care Equipment</w:t>
            </w:r>
          </w:p>
          <w:p w14:paraId="15EC55CF" w14:textId="21D3283D" w:rsidR="00DE66E0" w:rsidRPr="0072704D" w:rsidRDefault="00DE66E0" w:rsidP="00631F1E">
            <w:pPr>
              <w:widowControl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DA6637" w:rsidRPr="00DA6637">
              <w:rPr>
                <w:rFonts w:eastAsia="標楷體"/>
                <w:color w:val="000000"/>
                <w:szCs w:val="24"/>
              </w:rPr>
              <w:t>J.</w:t>
            </w:r>
            <w:r w:rsidR="00DA6637" w:rsidRPr="00DA6637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DA6637" w:rsidRPr="00DA6637">
              <w:rPr>
                <w:rFonts w:eastAsia="標楷體"/>
                <w:color w:val="000000"/>
                <w:szCs w:val="24"/>
              </w:rPr>
              <w:t>M. Cairo</w:t>
            </w:r>
          </w:p>
          <w:p w14:paraId="26A4A2F8" w14:textId="03F156F0" w:rsidR="00DE66E0" w:rsidRPr="0072704D" w:rsidRDefault="00DE66E0" w:rsidP="00631F1E">
            <w:pPr>
              <w:widowControl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DA6637" w:rsidRPr="006D3344">
              <w:rPr>
                <w:rFonts w:eastAsia="標楷體" w:hAnsi="標楷體"/>
                <w:color w:val="000000"/>
                <w:szCs w:val="24"/>
              </w:rPr>
              <w:t>Elsevier</w:t>
            </w:r>
          </w:p>
          <w:p w14:paraId="138FAC4D" w14:textId="77777777" w:rsidR="003F2129" w:rsidRPr="003F2129" w:rsidRDefault="00DE66E0" w:rsidP="003F2129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  <w:u w:val="single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3F2129" w:rsidRPr="003F2129">
              <w:rPr>
                <w:rFonts w:eastAsia="標楷體"/>
                <w:color w:val="000000"/>
                <w:szCs w:val="24"/>
              </w:rPr>
              <w:t xml:space="preserve">Rapid Interpretation of </w:t>
            </w:r>
            <w:r w:rsidR="003F2129">
              <w:rPr>
                <w:rFonts w:eastAsia="標楷體"/>
                <w:color w:val="000000"/>
                <w:szCs w:val="24"/>
              </w:rPr>
              <w:t xml:space="preserve"> </w:t>
            </w:r>
          </w:p>
          <w:p w14:paraId="150CC37C" w14:textId="09D1CC1C" w:rsidR="00DE66E0" w:rsidRPr="003F2129" w:rsidRDefault="003F2129" w:rsidP="003F2129">
            <w:pPr>
              <w:widowControl/>
              <w:adjustRightInd w:val="0"/>
              <w:snapToGrid w:val="0"/>
              <w:spacing w:line="280" w:lineRule="exact"/>
              <w:ind w:left="255" w:firstLineChars="400" w:firstLine="960"/>
              <w:rPr>
                <w:rFonts w:eastAsia="標楷體"/>
                <w:color w:val="000000"/>
                <w:szCs w:val="24"/>
                <w:u w:val="single"/>
              </w:rPr>
            </w:pPr>
            <w:r w:rsidRPr="003F2129">
              <w:rPr>
                <w:rFonts w:eastAsia="標楷體"/>
                <w:color w:val="000000"/>
                <w:szCs w:val="24"/>
              </w:rPr>
              <w:t>Ventilator Waveforms</w:t>
            </w:r>
          </w:p>
          <w:p w14:paraId="2BBFF3C9" w14:textId="77777777" w:rsidR="003F2129" w:rsidRDefault="00DE66E0" w:rsidP="003F2129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3F2129" w:rsidRPr="003F2129">
              <w:rPr>
                <w:rFonts w:eastAsia="標楷體"/>
                <w:color w:val="000000"/>
                <w:szCs w:val="24"/>
              </w:rPr>
              <w:t xml:space="preserve">Jonathan B.Waugh, </w:t>
            </w:r>
          </w:p>
          <w:p w14:paraId="0C977D7E" w14:textId="7DF842DA" w:rsidR="003F2129" w:rsidRPr="003F2129" w:rsidRDefault="003F2129" w:rsidP="003F2129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3F2129">
              <w:rPr>
                <w:rFonts w:eastAsia="標楷體"/>
                <w:color w:val="000000"/>
                <w:szCs w:val="24"/>
              </w:rPr>
              <w:t>Robert J. Harwood</w:t>
            </w:r>
          </w:p>
          <w:p w14:paraId="6934E818" w14:textId="77777777" w:rsidR="003F2129" w:rsidRDefault="00DE66E0" w:rsidP="00631F1E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3F2129" w:rsidRPr="003F2129">
              <w:rPr>
                <w:rFonts w:eastAsia="標楷體"/>
                <w:color w:val="000000"/>
                <w:szCs w:val="24"/>
              </w:rPr>
              <w:t xml:space="preserve">Jones &amp; Bartlett </w:t>
            </w:r>
          </w:p>
          <w:p w14:paraId="0E013D20" w14:textId="2DB8C965" w:rsidR="00DE66E0" w:rsidRPr="003F2129" w:rsidRDefault="003F2129" w:rsidP="003F2129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3F2129">
              <w:rPr>
                <w:rFonts w:eastAsia="標楷體"/>
                <w:color w:val="000000"/>
                <w:szCs w:val="24"/>
              </w:rPr>
              <w:t>Learning</w:t>
            </w:r>
          </w:p>
          <w:p w14:paraId="6092B1B1" w14:textId="5DB1A8BC" w:rsidR="00DE66E0" w:rsidRPr="00890821" w:rsidRDefault="00DE66E0" w:rsidP="00890821">
            <w:pPr>
              <w:widowControl/>
              <w:numPr>
                <w:ilvl w:val="0"/>
                <w:numId w:val="14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3F2129" w:rsidRPr="003F2129">
              <w:rPr>
                <w:rFonts w:eastAsia="標楷體"/>
                <w:color w:val="000000"/>
                <w:szCs w:val="24"/>
              </w:rPr>
              <w:t>Mechanical Ventilation</w:t>
            </w:r>
          </w:p>
          <w:p w14:paraId="6549D6C2" w14:textId="77777777" w:rsidR="00890821" w:rsidRDefault="00DE66E0" w:rsidP="00890821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890821" w:rsidRPr="00890821">
              <w:rPr>
                <w:rFonts w:eastAsia="標楷體"/>
                <w:color w:val="000000"/>
                <w:szCs w:val="24"/>
              </w:rPr>
              <w:t xml:space="preserve">Neil R. MacIntyre, </w:t>
            </w:r>
          </w:p>
          <w:p w14:paraId="5486992E" w14:textId="5CC0B3D4" w:rsidR="00890821" w:rsidRPr="00890821" w:rsidRDefault="00890821" w:rsidP="00890821">
            <w:pPr>
              <w:widowControl/>
              <w:adjustRightInd w:val="0"/>
              <w:snapToGrid w:val="0"/>
              <w:spacing w:line="28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890821">
              <w:rPr>
                <w:rFonts w:eastAsia="標楷體"/>
                <w:color w:val="000000"/>
                <w:szCs w:val="24"/>
              </w:rPr>
              <w:t>Richard D. Branson</w:t>
            </w:r>
          </w:p>
          <w:p w14:paraId="7FB0AD4A" w14:textId="192FE3FD" w:rsidR="008373A9" w:rsidRPr="0072704D" w:rsidRDefault="00DE66E0" w:rsidP="00631F1E">
            <w:pPr>
              <w:widowControl/>
              <w:adjustRightInd w:val="0"/>
              <w:snapToGrid w:val="0"/>
              <w:spacing w:line="280" w:lineRule="exact"/>
              <w:ind w:left="255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890821" w:rsidRPr="006D3344">
              <w:rPr>
                <w:rFonts w:eastAsia="標楷體" w:hAnsi="標楷體"/>
                <w:color w:val="000000"/>
                <w:szCs w:val="24"/>
              </w:rPr>
              <w:t>Elsevier</w:t>
            </w:r>
          </w:p>
          <w:p w14:paraId="37F4EE23" w14:textId="77777777" w:rsidR="009D3869" w:rsidRPr="0072704D" w:rsidRDefault="009D3869" w:rsidP="00631F1E">
            <w:pPr>
              <w:widowControl/>
              <w:adjustRightInd w:val="0"/>
              <w:snapToGrid w:val="0"/>
              <w:spacing w:line="28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</w:p>
        </w:tc>
      </w:tr>
      <w:tr w:rsidR="008373A9" w:rsidRPr="0072704D" w14:paraId="4D1DC4FE" w14:textId="77777777" w:rsidTr="002C155E">
        <w:trPr>
          <w:trHeight w:val="478"/>
        </w:trPr>
        <w:tc>
          <w:tcPr>
            <w:tcW w:w="540" w:type="dxa"/>
          </w:tcPr>
          <w:p w14:paraId="75AB6ADC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t>五</w:t>
            </w:r>
          </w:p>
        </w:tc>
        <w:tc>
          <w:tcPr>
            <w:tcW w:w="1560" w:type="dxa"/>
          </w:tcPr>
          <w:p w14:paraId="4C2F60A6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重症呼吸治療學</w:t>
            </w:r>
          </w:p>
        </w:tc>
        <w:tc>
          <w:tcPr>
            <w:tcW w:w="3982" w:type="dxa"/>
          </w:tcPr>
          <w:p w14:paraId="509B9B58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一、呼吸相關重症及處置（含呼吸器處置）</w:t>
            </w:r>
          </w:p>
          <w:p w14:paraId="7CA34D0A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（一）急性肺損傷（</w:t>
            </w:r>
            <w:r w:rsidRPr="0072704D">
              <w:rPr>
                <w:rFonts w:eastAsia="標楷體"/>
                <w:color w:val="000000"/>
              </w:rPr>
              <w:t>Acute lung injury, ARDS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1FCF832D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（二）呼吸衰竭</w:t>
            </w:r>
          </w:p>
          <w:p w14:paraId="76E829A4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（三）肺水腫</w:t>
            </w:r>
          </w:p>
          <w:p w14:paraId="43925FAE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（四）心臟疾病</w:t>
            </w:r>
          </w:p>
          <w:p w14:paraId="616D6DA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（五）慢性阻塞性肺疾病</w:t>
            </w:r>
          </w:p>
          <w:p w14:paraId="3E14788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（六）開刀術後</w:t>
            </w:r>
          </w:p>
          <w:p w14:paraId="3260E395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（七）其他</w:t>
            </w:r>
          </w:p>
          <w:p w14:paraId="4A078D5D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二、其他相關重症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1EC71881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（一）休克</w:t>
            </w:r>
          </w:p>
          <w:p w14:paraId="5703E008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（二）心衰竭</w:t>
            </w:r>
          </w:p>
          <w:p w14:paraId="4AB6849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（三）敗血症</w:t>
            </w:r>
          </w:p>
          <w:p w14:paraId="5708C3E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（四）腎衰竭</w:t>
            </w:r>
          </w:p>
          <w:p w14:paraId="06517B1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（五）多器官衰竭</w:t>
            </w:r>
          </w:p>
          <w:p w14:paraId="7EEB33CF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三、</w:t>
            </w:r>
            <w:r w:rsidRPr="0072704D">
              <w:rPr>
                <w:rFonts w:eastAsia="標楷體" w:hAnsi="標楷體"/>
                <w:color w:val="000000"/>
              </w:rPr>
              <w:t>小兒相關重症</w:t>
            </w:r>
          </w:p>
          <w:p w14:paraId="202F76F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（一）肺高壓</w:t>
            </w:r>
          </w:p>
          <w:p w14:paraId="57F4022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（二）</w:t>
            </w:r>
            <w:r w:rsidRPr="0072704D">
              <w:rPr>
                <w:rFonts w:eastAsia="標楷體"/>
                <w:color w:val="000000"/>
              </w:rPr>
              <w:t>RDS</w:t>
            </w:r>
            <w:r w:rsidRPr="0072704D">
              <w:rPr>
                <w:rFonts w:eastAsia="標楷體" w:hAnsi="標楷體"/>
                <w:color w:val="000000"/>
              </w:rPr>
              <w:t>、</w:t>
            </w:r>
            <w:r w:rsidRPr="0072704D">
              <w:rPr>
                <w:rFonts w:eastAsia="標楷體"/>
                <w:color w:val="000000"/>
              </w:rPr>
              <w:t xml:space="preserve">MAS </w:t>
            </w:r>
          </w:p>
          <w:p w14:paraId="470367E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（三）</w:t>
            </w:r>
            <w:r w:rsidRPr="0072704D">
              <w:rPr>
                <w:rFonts w:eastAsia="標楷體"/>
                <w:color w:val="000000"/>
              </w:rPr>
              <w:t xml:space="preserve">Asthma </w:t>
            </w:r>
          </w:p>
          <w:p w14:paraId="68B54182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（四）心臟手術</w:t>
            </w:r>
          </w:p>
          <w:p w14:paraId="0C9F147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89" w:hangingChars="312" w:hanging="749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（五）特殊治療技術</w:t>
            </w:r>
            <w:r w:rsidRPr="0072704D">
              <w:rPr>
                <w:rFonts w:eastAsia="標楷體"/>
                <w:color w:val="000000"/>
              </w:rPr>
              <w:t>-NO,ECMO,HFO</w:t>
            </w:r>
          </w:p>
          <w:p w14:paraId="4DE0AC7D" w14:textId="77777777" w:rsidR="008373A9" w:rsidRPr="0072704D" w:rsidRDefault="008373A9" w:rsidP="002C155E">
            <w:pPr>
              <w:numPr>
                <w:ilvl w:val="0"/>
                <w:numId w:val="4"/>
              </w:num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重症相關處置</w:t>
            </w:r>
          </w:p>
          <w:p w14:paraId="3F46050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（一）血液透析</w:t>
            </w:r>
          </w:p>
          <w:p w14:paraId="7C3C0B00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（二）一氧化氮治療（</w:t>
            </w:r>
            <w:r w:rsidRPr="0072704D">
              <w:rPr>
                <w:rFonts w:eastAsia="標楷體"/>
                <w:color w:val="000000"/>
              </w:rPr>
              <w:t>NO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267EEBF3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（三）體外膜性氧合法（</w:t>
            </w:r>
            <w:r w:rsidRPr="0072704D">
              <w:rPr>
                <w:rFonts w:eastAsia="標楷體"/>
                <w:color w:val="000000"/>
              </w:rPr>
              <w:t>ECMO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0915C28C" w14:textId="190A6815" w:rsidR="008373A9" w:rsidRPr="0072704D" w:rsidRDefault="008373A9" w:rsidP="00425629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（四）高頻呼吸器（</w:t>
            </w:r>
            <w:r w:rsidRPr="0072704D">
              <w:rPr>
                <w:rFonts w:eastAsia="標楷體"/>
                <w:color w:val="000000"/>
              </w:rPr>
              <w:t>high frequency Ventilator</w:t>
            </w:r>
            <w:r w:rsidRPr="0072704D">
              <w:rPr>
                <w:rFonts w:eastAsia="標楷體"/>
                <w:color w:val="000000"/>
              </w:rPr>
              <w:t>）</w:t>
            </w:r>
          </w:p>
          <w:p w14:paraId="22D52770" w14:textId="1EDE50F3" w:rsidR="008373A9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</w:t>
            </w:r>
            <w:r w:rsidR="00425629">
              <w:rPr>
                <w:rFonts w:eastAsia="標楷體" w:hint="eastAsia"/>
                <w:color w:val="000000"/>
              </w:rPr>
              <w:t>五</w:t>
            </w:r>
            <w:r w:rsidRPr="0072704D">
              <w:rPr>
                <w:rFonts w:eastAsia="標楷體"/>
                <w:color w:val="000000"/>
              </w:rPr>
              <w:t>）其他</w:t>
            </w:r>
          </w:p>
          <w:p w14:paraId="51D43B8A" w14:textId="77777777" w:rsidR="00425629" w:rsidRPr="0072704D" w:rsidRDefault="0042562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</w:p>
          <w:p w14:paraId="6656BE77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="48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lastRenderedPageBreak/>
              <w:t>五、重症相關偵測（</w:t>
            </w:r>
            <w:r w:rsidRPr="0072704D">
              <w:rPr>
                <w:rFonts w:eastAsia="標楷體"/>
                <w:color w:val="000000"/>
              </w:rPr>
              <w:t>Monitoring</w:t>
            </w:r>
            <w:r w:rsidRPr="0072704D">
              <w:rPr>
                <w:rFonts w:eastAsia="標楷體"/>
                <w:color w:val="000000"/>
              </w:rPr>
              <w:t>）之使用與判讀</w:t>
            </w:r>
          </w:p>
          <w:p w14:paraId="28D5BFB6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（一）肺動脈導管</w:t>
            </w:r>
          </w:p>
          <w:p w14:paraId="2B2872D9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（二）肺生理偵測</w:t>
            </w:r>
          </w:p>
          <w:p w14:paraId="49CABE7B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（三）氧氣偵測</w:t>
            </w:r>
          </w:p>
          <w:p w14:paraId="01FA51C0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（四）其他（如：神經、心臟相關之偵測等）</w:t>
            </w:r>
          </w:p>
          <w:p w14:paraId="7B1ED6CA" w14:textId="77777777" w:rsidR="008373A9" w:rsidRPr="0072704D" w:rsidRDefault="008373A9" w:rsidP="002C155E">
            <w:pPr>
              <w:adjustRightInd w:val="0"/>
              <w:snapToGrid w:val="0"/>
              <w:spacing w:line="28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t>六、</w:t>
            </w:r>
            <w:r w:rsidRPr="0072704D">
              <w:rPr>
                <w:rFonts w:eastAsia="標楷體"/>
                <w:color w:val="000000"/>
              </w:rPr>
              <w:t>呼吸器使用併發症及感染</w:t>
            </w:r>
          </w:p>
        </w:tc>
        <w:tc>
          <w:tcPr>
            <w:tcW w:w="3563" w:type="dxa"/>
          </w:tcPr>
          <w:p w14:paraId="6922EB62" w14:textId="77777777" w:rsidR="006E4059" w:rsidRPr="0072704D" w:rsidRDefault="006E4059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lastRenderedPageBreak/>
              <w:t>1.</w:t>
            </w: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72704D">
              <w:rPr>
                <w:rFonts w:eastAsia="標楷體"/>
                <w:color w:val="000000"/>
                <w:szCs w:val="24"/>
              </w:rPr>
              <w:t>EGAN</w:t>
            </w:r>
            <w:r w:rsidR="00C92F24">
              <w:rPr>
                <w:rFonts w:eastAsia="標楷體"/>
              </w:rPr>
              <w:t>’</w:t>
            </w:r>
            <w:r w:rsidR="008B0FCB" w:rsidRPr="0072704D">
              <w:rPr>
                <w:rFonts w:eastAsia="標楷體"/>
              </w:rPr>
              <w:t>s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Fundamentals of Respiratory Care</w:t>
            </w:r>
          </w:p>
          <w:p w14:paraId="7BAD0403" w14:textId="2252D4B3" w:rsidR="006E4059" w:rsidRPr="00425629" w:rsidRDefault="004F5C7D" w:rsidP="00425629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int="eastAsia"/>
                <w:color w:val="FFFFFF"/>
                <w:szCs w:val="24"/>
              </w:rPr>
              <w:t>1.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425629" w:rsidRPr="00A4255B">
              <w:rPr>
                <w:rFonts w:eastAsia="標楷體" w:hint="eastAsia"/>
                <w:color w:val="000000"/>
                <w:szCs w:val="24"/>
              </w:rPr>
              <w:t>James K. Stoller, Albert J. Heuer, David L. Vines, Robert L. Chatburn, Eduardo Mireles-Cabodevila</w:t>
            </w:r>
          </w:p>
          <w:p w14:paraId="377FD922" w14:textId="77777777" w:rsidR="006E4059" w:rsidRPr="0072704D" w:rsidRDefault="004F5C7D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int="eastAsia"/>
                <w:color w:val="FFFFFF"/>
                <w:szCs w:val="24"/>
              </w:rPr>
              <w:t>1.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Mosby, Inc., an affiliate of Elsevier Inc.</w:t>
            </w:r>
          </w:p>
          <w:p w14:paraId="3EB9B283" w14:textId="77777777" w:rsidR="006E4059" w:rsidRPr="0072704D" w:rsidRDefault="006E4059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t>2.</w:t>
            </w:r>
            <w:r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72704D">
              <w:rPr>
                <w:rFonts w:eastAsia="標楷體"/>
                <w:color w:val="000000"/>
                <w:szCs w:val="24"/>
              </w:rPr>
              <w:t>Respiratory Care Principles &amp; Practice</w:t>
            </w:r>
          </w:p>
          <w:p w14:paraId="6734A32E" w14:textId="5B143132" w:rsidR="00A4255B" w:rsidRPr="00A4255B" w:rsidRDefault="004F5C7D" w:rsidP="00A4255B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int="eastAsia"/>
                <w:color w:val="FFFFFF"/>
                <w:szCs w:val="24"/>
              </w:rPr>
              <w:t>2.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A4255B" w:rsidRPr="00A4255B">
              <w:rPr>
                <w:rFonts w:eastAsia="標楷體" w:hint="eastAsia"/>
                <w:color w:val="000000"/>
                <w:szCs w:val="24"/>
              </w:rPr>
              <w:t>Dean R. Hess, Neil R. Mac</w:t>
            </w:r>
            <w:r w:rsidR="00142C2D" w:rsidRPr="00142C2D">
              <w:rPr>
                <w:rFonts w:eastAsia="標楷體" w:hint="eastAsia"/>
                <w:color w:val="000000"/>
                <w:szCs w:val="24"/>
              </w:rPr>
              <w:t>I</w:t>
            </w:r>
            <w:r w:rsidR="00A4255B" w:rsidRPr="00A4255B">
              <w:rPr>
                <w:rFonts w:eastAsia="標楷體" w:hint="eastAsia"/>
                <w:color w:val="000000"/>
                <w:szCs w:val="24"/>
              </w:rPr>
              <w:t>ntyre, Shelley C. Mishoe, William F. Galvin</w:t>
            </w:r>
          </w:p>
          <w:p w14:paraId="3C361855" w14:textId="77777777" w:rsidR="00A4255B" w:rsidRPr="00A4255B" w:rsidRDefault="004F5C7D" w:rsidP="00A4255B">
            <w:pPr>
              <w:widowControl/>
              <w:adjustRightInd w:val="0"/>
              <w:snapToGrid w:val="0"/>
              <w:spacing w:line="270" w:lineRule="exact"/>
              <w:ind w:left="1118" w:hangingChars="466" w:hanging="1118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int="eastAsia"/>
                <w:color w:val="FFFFFF"/>
                <w:szCs w:val="24"/>
              </w:rPr>
              <w:t>2.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A4255B" w:rsidRPr="00A4255B">
              <w:rPr>
                <w:rFonts w:eastAsia="標楷體" w:hint="eastAsia"/>
                <w:color w:val="000000"/>
                <w:szCs w:val="24"/>
              </w:rPr>
              <w:t>Jones &amp; Bartlett Learning</w:t>
            </w:r>
          </w:p>
          <w:p w14:paraId="622C5C38" w14:textId="77DC8FBC" w:rsidR="006E4059" w:rsidRPr="0072704D" w:rsidRDefault="00142C2D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  <w:r w:rsidR="006E4059" w:rsidRPr="0072704D">
              <w:rPr>
                <w:rFonts w:eastAsia="標楷體"/>
                <w:color w:val="000000"/>
                <w:szCs w:val="24"/>
              </w:rPr>
              <w:t>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Oxford Textbook of Critical Care</w:t>
            </w:r>
          </w:p>
          <w:p w14:paraId="556306D2" w14:textId="7DA1FAB3" w:rsidR="00A4255B" w:rsidRPr="00BE5987" w:rsidRDefault="006E4059" w:rsidP="00A4255B">
            <w:pPr>
              <w:adjustRightInd w:val="0"/>
              <w:snapToGrid w:val="0"/>
              <w:spacing w:line="290" w:lineRule="exact"/>
              <w:ind w:leftChars="80" w:left="1152" w:hangingChars="400" w:hanging="960"/>
              <w:rPr>
                <w:rFonts w:eastAsia="標楷體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A4255B" w:rsidRPr="00A4255B">
              <w:rPr>
                <w:rFonts w:eastAsia="標楷體" w:hint="eastAsia"/>
                <w:color w:val="000000"/>
                <w:szCs w:val="24"/>
              </w:rPr>
              <w:t>Andrew. R. Webb, Derek Angus, Simon Finfer, Luciano Gattioni, Mervyn Singer</w:t>
            </w:r>
          </w:p>
          <w:p w14:paraId="50BDBF5D" w14:textId="5309946F" w:rsidR="00F82A3B" w:rsidRPr="0072704D" w:rsidRDefault="004F5C7D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Ansi="標楷體" w:hint="eastAsia"/>
                <w:color w:val="FFFFFF"/>
                <w:szCs w:val="24"/>
              </w:rPr>
              <w:t>4.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Oxford University</w:t>
            </w:r>
          </w:p>
          <w:p w14:paraId="1A6345E1" w14:textId="77777777" w:rsidR="006E4059" w:rsidRPr="0072704D" w:rsidRDefault="006E4059" w:rsidP="00B54623">
            <w:pPr>
              <w:widowControl/>
              <w:adjustRightInd w:val="0"/>
              <w:snapToGrid w:val="0"/>
              <w:spacing w:line="27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t>Press</w:t>
            </w:r>
          </w:p>
          <w:p w14:paraId="6D7C7C36" w14:textId="3882F5E0" w:rsidR="006E4059" w:rsidRPr="0072704D" w:rsidRDefault="00142C2D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 w:rsidR="006E4059" w:rsidRPr="0072704D">
              <w:rPr>
                <w:rFonts w:eastAsia="標楷體"/>
                <w:color w:val="000000"/>
                <w:szCs w:val="24"/>
              </w:rPr>
              <w:t>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Mechanical Ventilation</w:t>
            </w:r>
          </w:p>
          <w:p w14:paraId="5BB61BA7" w14:textId="77777777" w:rsidR="003613B4" w:rsidRPr="0072704D" w:rsidRDefault="004F5C7D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Ansi="標楷體" w:hint="eastAsia"/>
                <w:color w:val="FFFFFF"/>
                <w:szCs w:val="24"/>
              </w:rPr>
              <w:t>5.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Neil R. MacIntyre,</w:t>
            </w:r>
          </w:p>
          <w:p w14:paraId="744FAF34" w14:textId="77777777" w:rsidR="006E4059" w:rsidRPr="0072704D" w:rsidRDefault="006E4059" w:rsidP="00B54623">
            <w:pPr>
              <w:widowControl/>
              <w:adjustRightInd w:val="0"/>
              <w:snapToGrid w:val="0"/>
              <w:spacing w:line="27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t>Richard D. Branson</w:t>
            </w:r>
          </w:p>
          <w:p w14:paraId="3001606B" w14:textId="77777777" w:rsidR="003613B4" w:rsidRPr="0072704D" w:rsidRDefault="004F5C7D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4F5C7D">
              <w:rPr>
                <w:rFonts w:eastAsia="標楷體" w:hAnsi="標楷體" w:hint="eastAsia"/>
                <w:color w:val="FFFFFF"/>
                <w:szCs w:val="24"/>
              </w:rPr>
              <w:t>5.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 xml:space="preserve">W. B. Saunders </w:t>
            </w:r>
          </w:p>
          <w:p w14:paraId="3FDCAC88" w14:textId="77777777" w:rsidR="006E4059" w:rsidRPr="0072704D" w:rsidRDefault="006E4059" w:rsidP="00B54623">
            <w:pPr>
              <w:widowControl/>
              <w:adjustRightInd w:val="0"/>
              <w:snapToGrid w:val="0"/>
              <w:spacing w:line="270" w:lineRule="exact"/>
              <w:ind w:firstLineChars="500" w:firstLine="1200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t>Company</w:t>
            </w:r>
          </w:p>
          <w:p w14:paraId="0FD3B813" w14:textId="357F0310" w:rsidR="006E4059" w:rsidRPr="004B0399" w:rsidRDefault="00142C2D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5</w:t>
            </w:r>
            <w:r w:rsidR="006E4059" w:rsidRPr="004B0399">
              <w:rPr>
                <w:rFonts w:eastAsia="標楷體"/>
                <w:szCs w:val="24"/>
              </w:rPr>
              <w:t>.</w:t>
            </w:r>
            <w:r w:rsidR="006E4059" w:rsidRPr="00815687">
              <w:rPr>
                <w:rFonts w:eastAsia="標楷體" w:hAnsi="標楷體"/>
                <w:color w:val="000000"/>
                <w:szCs w:val="24"/>
              </w:rPr>
              <w:t>書</w:t>
            </w:r>
            <w:r w:rsidR="00815687">
              <w:rPr>
                <w:rFonts w:eastAsia="標楷體" w:hAnsi="標楷體" w:hint="eastAsia"/>
                <w:color w:val="000000"/>
                <w:szCs w:val="24"/>
              </w:rPr>
              <w:t xml:space="preserve">  </w:t>
            </w:r>
            <w:r w:rsidR="006E4059" w:rsidRPr="00815687">
              <w:rPr>
                <w:rFonts w:eastAsia="標楷體" w:hAnsi="標楷體"/>
                <w:color w:val="000000"/>
                <w:szCs w:val="24"/>
              </w:rPr>
              <w:t>名</w:t>
            </w:r>
            <w:r w:rsidR="006E4059" w:rsidRPr="004B0399">
              <w:rPr>
                <w:rFonts w:eastAsia="標楷體" w:hAnsi="標楷體"/>
                <w:szCs w:val="24"/>
              </w:rPr>
              <w:t>：</w:t>
            </w:r>
            <w:r w:rsidR="00CA6043" w:rsidRPr="004B0399">
              <w:rPr>
                <w:rFonts w:eastAsia="標楷體" w:hAnsi="標楷體" w:hint="eastAsia"/>
                <w:szCs w:val="24"/>
              </w:rPr>
              <w:t>Neonatal</w:t>
            </w:r>
            <w:r w:rsidR="00CA6043" w:rsidRPr="004B0399">
              <w:rPr>
                <w:rFonts w:eastAsia="標楷體"/>
                <w:szCs w:val="24"/>
              </w:rPr>
              <w:t xml:space="preserve"> and Pediatric Respiratory Care</w:t>
            </w:r>
          </w:p>
          <w:p w14:paraId="581FDF8D" w14:textId="77777777" w:rsidR="00815687" w:rsidRDefault="00CC4553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FFFFFF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lastRenderedPageBreak/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815687" w:rsidRPr="00815687">
              <w:rPr>
                <w:rFonts w:eastAsia="標楷體" w:hint="eastAsia"/>
              </w:rPr>
              <w:t>Brian K. Walsh</w:t>
            </w:r>
            <w:r w:rsidR="00815687" w:rsidRPr="00CC4553">
              <w:rPr>
                <w:rFonts w:eastAsia="標楷體"/>
                <w:color w:val="FFFFFF"/>
                <w:szCs w:val="24"/>
              </w:rPr>
              <w:t xml:space="preserve"> </w:t>
            </w:r>
            <w:r w:rsidRPr="00CC4553">
              <w:rPr>
                <w:rFonts w:eastAsia="標楷體"/>
                <w:color w:val="FFFFFF"/>
                <w:szCs w:val="24"/>
              </w:rPr>
              <w:t>8.</w:t>
            </w:r>
          </w:p>
          <w:p w14:paraId="2DAD7A10" w14:textId="64A540D8" w:rsidR="006E4059" w:rsidRDefault="006E4059" w:rsidP="00815687">
            <w:pPr>
              <w:widowControl/>
              <w:adjustRightInd w:val="0"/>
              <w:snapToGrid w:val="0"/>
              <w:spacing w:line="270" w:lineRule="exact"/>
              <w:ind w:leftChars="75" w:left="180"/>
              <w:rPr>
                <w:rFonts w:eastAsia="標楷體"/>
                <w:szCs w:val="22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815687" w:rsidRPr="00815687">
              <w:rPr>
                <w:rFonts w:eastAsia="標楷體" w:hint="eastAsia"/>
                <w:szCs w:val="22"/>
              </w:rPr>
              <w:t>Saunders</w:t>
            </w:r>
          </w:p>
          <w:p w14:paraId="73308330" w14:textId="4AB37AED" w:rsidR="006E4059" w:rsidRPr="00815687" w:rsidRDefault="00142C2D" w:rsidP="00815687">
            <w:pPr>
              <w:adjustRightInd w:val="0"/>
              <w:snapToGrid w:val="0"/>
              <w:spacing w:line="290" w:lineRule="exact"/>
              <w:ind w:leftChars="10" w:left="1176" w:hangingChars="480" w:hanging="1152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6</w:t>
            </w:r>
            <w:r w:rsidR="006E4059" w:rsidRPr="0072704D">
              <w:rPr>
                <w:rFonts w:eastAsia="標楷體"/>
                <w:color w:val="000000"/>
                <w:szCs w:val="24"/>
              </w:rPr>
              <w:t>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815687" w:rsidRPr="00815687">
              <w:rPr>
                <w:rFonts w:eastAsia="標楷體" w:hint="eastAsia"/>
              </w:rPr>
              <w:t>Principles and Practice of Mechanical Ventilation</w:t>
            </w:r>
          </w:p>
          <w:p w14:paraId="2725BE4D" w14:textId="77777777" w:rsidR="006E4059" w:rsidRPr="0072704D" w:rsidRDefault="00CC4553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Martin J. Tobin</w:t>
            </w:r>
          </w:p>
          <w:p w14:paraId="6E025F2B" w14:textId="77777777" w:rsidR="006E4059" w:rsidRDefault="00CC4553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McGraw-Hill, Inc.</w:t>
            </w:r>
          </w:p>
          <w:p w14:paraId="54F974B6" w14:textId="57737D06" w:rsidR="006E4059" w:rsidRPr="0072704D" w:rsidRDefault="00142C2D" w:rsidP="00B54623">
            <w:pPr>
              <w:widowControl/>
              <w:adjustRightInd w:val="0"/>
              <w:snapToGrid w:val="0"/>
              <w:spacing w:line="27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7</w:t>
            </w:r>
            <w:r w:rsidR="006E4059" w:rsidRPr="0072704D">
              <w:rPr>
                <w:rFonts w:eastAsia="標楷體"/>
                <w:color w:val="000000"/>
                <w:szCs w:val="24"/>
              </w:rPr>
              <w:t>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C4553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815687" w:rsidRPr="00815687">
              <w:rPr>
                <w:rFonts w:eastAsia="標楷體" w:hint="eastAsia"/>
                <w:color w:val="000000"/>
                <w:szCs w:val="24"/>
              </w:rPr>
              <w:t>Marino's</w:t>
            </w:r>
            <w:r w:rsidR="00815687" w:rsidRPr="00142C2D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="00815687" w:rsidRPr="00815687">
              <w:rPr>
                <w:rFonts w:eastAsia="標楷體" w:hint="eastAsia"/>
                <w:color w:val="000000"/>
                <w:szCs w:val="24"/>
              </w:rPr>
              <w:t>The ICU Book</w:t>
            </w:r>
          </w:p>
          <w:p w14:paraId="00FF4FF3" w14:textId="77777777" w:rsidR="006E4059" w:rsidRPr="0072704D" w:rsidRDefault="00CC4553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Paul L. Marino</w:t>
            </w:r>
          </w:p>
          <w:p w14:paraId="5DAACAFB" w14:textId="77777777" w:rsidR="006E4059" w:rsidRPr="0072704D" w:rsidRDefault="00CC4553" w:rsidP="00B54623">
            <w:pPr>
              <w:widowControl/>
              <w:adjustRightInd w:val="0"/>
              <w:snapToGrid w:val="0"/>
              <w:spacing w:line="270" w:lineRule="exact"/>
              <w:ind w:left="1118" w:hangingChars="466" w:hanging="1118"/>
              <w:rPr>
                <w:rFonts w:eastAsia="標楷體"/>
                <w:color w:val="000000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Lippincott Williams &amp; Wilkins, a Wolters Kluwer business</w:t>
            </w:r>
          </w:p>
          <w:p w14:paraId="3E060F51" w14:textId="29405977" w:rsidR="00815687" w:rsidRPr="00815687" w:rsidRDefault="00142C2D" w:rsidP="00815687">
            <w:pPr>
              <w:adjustRightInd w:val="0"/>
              <w:snapToGrid w:val="0"/>
              <w:spacing w:line="290" w:lineRule="exact"/>
              <w:ind w:leftChars="10" w:left="1176" w:hangingChars="480" w:hanging="1152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8</w:t>
            </w:r>
            <w:r w:rsidR="006E4059" w:rsidRPr="0072704D">
              <w:rPr>
                <w:rFonts w:eastAsia="標楷體"/>
                <w:color w:val="000000"/>
                <w:szCs w:val="24"/>
              </w:rPr>
              <w:t>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815687" w:rsidRPr="00815687">
              <w:rPr>
                <w:rFonts w:eastAsia="標楷體" w:hint="eastAsia"/>
              </w:rPr>
              <w:t>Pilbeam's Mechanical Ventilation: Physiological and Clinical Application</w:t>
            </w:r>
          </w:p>
          <w:p w14:paraId="7A427456" w14:textId="77777777" w:rsidR="00AD41C2" w:rsidRPr="00AD41C2" w:rsidRDefault="00CC4553" w:rsidP="00AD41C2">
            <w:pPr>
              <w:widowControl/>
              <w:adjustRightInd w:val="0"/>
              <w:snapToGrid w:val="0"/>
              <w:spacing w:line="270" w:lineRule="exact"/>
              <w:ind w:leftChars="-5" w:left="1118" w:hangingChars="471" w:hanging="1130"/>
              <w:rPr>
                <w:rFonts w:eastAsia="標楷體"/>
                <w:color w:val="000000"/>
                <w:szCs w:val="24"/>
                <w:u w:val="single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C92F24">
              <w:rPr>
                <w:rFonts w:eastAsia="標楷體" w:hint="eastAsia"/>
                <w:color w:val="FFFFFF"/>
                <w:szCs w:val="24"/>
              </w:rPr>
              <w:t>○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AD41C2" w:rsidRPr="00AD41C2">
              <w:rPr>
                <w:rFonts w:eastAsia="標楷體" w:hint="eastAsia"/>
                <w:color w:val="000000"/>
                <w:szCs w:val="24"/>
              </w:rPr>
              <w:t>J. M. Cairo</w:t>
            </w:r>
          </w:p>
          <w:p w14:paraId="3C70C40C" w14:textId="627602CC" w:rsidR="00BC588A" w:rsidRPr="0072704D" w:rsidRDefault="00CC4553" w:rsidP="00B54623">
            <w:pPr>
              <w:widowControl/>
              <w:adjustRightInd w:val="0"/>
              <w:snapToGrid w:val="0"/>
              <w:spacing w:line="270" w:lineRule="exact"/>
              <w:ind w:leftChars="-5" w:left="1118" w:hangingChars="471" w:hanging="1130"/>
              <w:rPr>
                <w:rFonts w:eastAsia="標楷體"/>
                <w:color w:val="000000"/>
                <w:szCs w:val="24"/>
              </w:rPr>
            </w:pPr>
            <w:r w:rsidRPr="00CC4553">
              <w:rPr>
                <w:rFonts w:eastAsia="標楷體"/>
                <w:color w:val="FFFFFF"/>
                <w:szCs w:val="24"/>
              </w:rPr>
              <w:t>8.</w:t>
            </w:r>
            <w:r w:rsidR="006E4059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6E4059" w:rsidRPr="0072704D">
              <w:rPr>
                <w:rFonts w:eastAsia="標楷體"/>
                <w:color w:val="000000"/>
                <w:szCs w:val="24"/>
              </w:rPr>
              <w:t>Mosby, Inc., an affiliate of Elsevier Inc.</w:t>
            </w:r>
          </w:p>
        </w:tc>
      </w:tr>
      <w:tr w:rsidR="008373A9" w:rsidRPr="0072704D" w14:paraId="3AE02E80" w14:textId="77777777" w:rsidTr="002C155E">
        <w:trPr>
          <w:trHeight w:val="478"/>
        </w:trPr>
        <w:tc>
          <w:tcPr>
            <w:tcW w:w="540" w:type="dxa"/>
          </w:tcPr>
          <w:p w14:paraId="0A1B2CCD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color w:val="000000"/>
                <w:shd w:val="clear" w:color="auto" w:fill="FFFFFF"/>
              </w:rPr>
            </w:pPr>
            <w:r w:rsidRPr="0072704D">
              <w:rPr>
                <w:rFonts w:eastAsia="標楷體"/>
                <w:color w:val="000000"/>
                <w:shd w:val="clear" w:color="auto" w:fill="FFFFFF"/>
              </w:rPr>
              <w:lastRenderedPageBreak/>
              <w:t>六</w:t>
            </w:r>
          </w:p>
        </w:tc>
        <w:tc>
          <w:tcPr>
            <w:tcW w:w="1560" w:type="dxa"/>
          </w:tcPr>
          <w:p w14:paraId="4F9276DC" w14:textId="77777777" w:rsidR="008373A9" w:rsidRPr="0072704D" w:rsidRDefault="008373A9" w:rsidP="002C155E">
            <w:pPr>
              <w:adjustRightInd w:val="0"/>
              <w:snapToGrid w:val="0"/>
              <w:jc w:val="both"/>
              <w:rPr>
                <w:rFonts w:eastAsia="標楷體"/>
                <w:bCs/>
                <w:color w:val="000000"/>
              </w:rPr>
            </w:pPr>
            <w:r w:rsidRPr="0072704D">
              <w:rPr>
                <w:rFonts w:eastAsia="標楷體" w:hAnsi="標楷體"/>
                <w:bCs/>
                <w:color w:val="000000"/>
              </w:rPr>
              <w:t>呼吸疾病學</w:t>
            </w:r>
          </w:p>
        </w:tc>
        <w:tc>
          <w:tcPr>
            <w:tcW w:w="3982" w:type="dxa"/>
            <w:vAlign w:val="center"/>
          </w:tcPr>
          <w:p w14:paraId="40E6AD37" w14:textId="77777777" w:rsidR="008373A9" w:rsidRPr="0072704D" w:rsidRDefault="008373A9" w:rsidP="00B54623">
            <w:pPr>
              <w:numPr>
                <w:ilvl w:val="0"/>
                <w:numId w:val="5"/>
              </w:num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病人評估</w:t>
            </w:r>
          </w:p>
          <w:p w14:paraId="6C8FE1E8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（一）病史</w:t>
            </w:r>
          </w:p>
          <w:p w14:paraId="66DA73B2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300" w:firstLine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１、家族史</w:t>
            </w:r>
          </w:p>
          <w:p w14:paraId="65955B96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300" w:firstLine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２、職業史</w:t>
            </w:r>
          </w:p>
          <w:p w14:paraId="2DE78739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（二）理學檢查</w:t>
            </w:r>
          </w:p>
          <w:p w14:paraId="263B679B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（三）影像學檢查</w:t>
            </w:r>
          </w:p>
          <w:p w14:paraId="50026D3D" w14:textId="77777777" w:rsidR="008373A9" w:rsidRPr="0072704D" w:rsidRDefault="008373A9" w:rsidP="00B54623">
            <w:pPr>
              <w:tabs>
                <w:tab w:val="left" w:pos="572"/>
              </w:tabs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（四）胸部Ｘ光檢查</w:t>
            </w:r>
          </w:p>
          <w:p w14:paraId="0825A564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（五）實驗室檢查</w:t>
            </w:r>
          </w:p>
          <w:p w14:paraId="274693D8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二、慢性氣道疾病</w:t>
            </w:r>
          </w:p>
          <w:p w14:paraId="59A286E1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（一）慢性支氣管炎</w:t>
            </w:r>
          </w:p>
          <w:p w14:paraId="4B1D5588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（二）肺氣腫</w:t>
            </w:r>
          </w:p>
          <w:p w14:paraId="3F671C8C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（三）支氣管擴張症</w:t>
            </w:r>
          </w:p>
          <w:p w14:paraId="71BEEE0A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（四）氣喘</w:t>
            </w:r>
          </w:p>
          <w:p w14:paraId="44BEE4E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三、感染性肺疾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6A6041B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（一）濾過性病毒</w:t>
            </w:r>
          </w:p>
          <w:p w14:paraId="09C5F47B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（二）立克次病原</w:t>
            </w:r>
          </w:p>
          <w:p w14:paraId="0A40D4D9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（三）細菌</w:t>
            </w:r>
          </w:p>
          <w:p w14:paraId="74324B3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（四）黴菌</w:t>
            </w:r>
          </w:p>
          <w:p w14:paraId="487C7AA3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四、肺間質病變</w:t>
            </w:r>
            <w:r w:rsidRPr="0072704D">
              <w:rPr>
                <w:rFonts w:eastAsia="標楷體"/>
                <w:color w:val="000000"/>
              </w:rPr>
              <w:t xml:space="preserve"> </w:t>
            </w:r>
          </w:p>
          <w:p w14:paraId="6A798A3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（一）心肺血管病變</w:t>
            </w:r>
          </w:p>
          <w:p w14:paraId="53B8595D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（二）間質性肺炎</w:t>
            </w:r>
          </w:p>
          <w:p w14:paraId="62492883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b/>
                <w:bCs/>
                <w:color w:val="000000"/>
                <w:sz w:val="28"/>
              </w:rPr>
            </w:pPr>
            <w:r w:rsidRPr="0072704D">
              <w:rPr>
                <w:rFonts w:eastAsia="標楷體"/>
                <w:color w:val="000000"/>
              </w:rPr>
              <w:t>（三）結締組織病變</w:t>
            </w:r>
          </w:p>
          <w:p w14:paraId="2BA420BA" w14:textId="77777777" w:rsidR="008373A9" w:rsidRPr="0072704D" w:rsidRDefault="008373A9" w:rsidP="00B54623">
            <w:pPr>
              <w:numPr>
                <w:ilvl w:val="0"/>
                <w:numId w:val="4"/>
              </w:num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外力傷害</w:t>
            </w:r>
          </w:p>
          <w:p w14:paraId="52885211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（一）穿刺性肺部外傷</w:t>
            </w:r>
          </w:p>
          <w:p w14:paraId="52C12F7D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（二）撞擊性胸部外傷</w:t>
            </w:r>
          </w:p>
          <w:p w14:paraId="5847BC0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（三）氣壓性傷害：潛水，高山</w:t>
            </w:r>
          </w:p>
          <w:p w14:paraId="53054EC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（四）毒性氣體吸入：抽菸，一氧化碳，二氧化硫</w:t>
            </w:r>
          </w:p>
          <w:p w14:paraId="0DAC1A43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六、胸廓及肋膜病變</w:t>
            </w:r>
          </w:p>
          <w:p w14:paraId="1E783A62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（一）氣胸</w:t>
            </w:r>
          </w:p>
          <w:p w14:paraId="0564845E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（二）血胸</w:t>
            </w:r>
          </w:p>
          <w:p w14:paraId="7C36B78D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（三）連枷胸</w:t>
            </w:r>
          </w:p>
          <w:p w14:paraId="5A2C9F45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（四）肋膜病變</w:t>
            </w:r>
          </w:p>
          <w:p w14:paraId="7CE70E6D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（五）脊柱變形，前彎，側彎</w:t>
            </w:r>
          </w:p>
          <w:p w14:paraId="47216F2C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七、相關神經肌肉性病變</w:t>
            </w:r>
          </w:p>
          <w:p w14:paraId="68B2C353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lastRenderedPageBreak/>
              <w:t>（一）脊髓灰白質炎</w:t>
            </w:r>
          </w:p>
          <w:p w14:paraId="2CFC26EA" w14:textId="552A8203" w:rsidR="008373A9" w:rsidRPr="00AD41C2" w:rsidRDefault="008373A9" w:rsidP="00AD41C2">
            <w:pPr>
              <w:adjustRightInd w:val="0"/>
              <w:snapToGrid w:val="0"/>
              <w:spacing w:line="270" w:lineRule="exact"/>
              <w:ind w:leftChars="100" w:left="720" w:hangingChars="200" w:hanging="48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</w:t>
            </w:r>
            <w:r w:rsidR="00AD41C2" w:rsidRPr="00AD41C2">
              <w:rPr>
                <w:rFonts w:eastAsia="標楷體"/>
                <w:color w:val="000000"/>
              </w:rPr>
              <w:t>Guillain-Barré</w:t>
            </w:r>
            <w:r w:rsidR="00AD41C2" w:rsidRPr="00AD41C2">
              <w:rPr>
                <w:rFonts w:eastAsia="標楷體" w:hint="eastAsia"/>
                <w:color w:val="000000"/>
              </w:rPr>
              <w:t>症候群（</w:t>
            </w:r>
            <w:r w:rsidR="00AD41C2" w:rsidRPr="00AD41C2">
              <w:rPr>
                <w:rFonts w:eastAsia="標楷體"/>
                <w:color w:val="000000"/>
              </w:rPr>
              <w:t>Guillain-Barré</w:t>
            </w:r>
            <w:r w:rsidR="00AD41C2" w:rsidRPr="00AD41C2">
              <w:rPr>
                <w:rFonts w:eastAsia="標楷體" w:hint="eastAsia"/>
                <w:color w:val="000000"/>
              </w:rPr>
              <w:t xml:space="preserve"> Syndrome</w:t>
            </w:r>
            <w:r w:rsidR="00AD41C2" w:rsidRPr="00AD41C2">
              <w:rPr>
                <w:rFonts w:eastAsia="標楷體" w:hint="eastAsia"/>
                <w:color w:val="000000"/>
              </w:rPr>
              <w:t>）</w:t>
            </w:r>
          </w:p>
          <w:p w14:paraId="606D97BA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leftChars="100" w:left="960" w:hangingChars="300" w:hanging="72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（三）肌無力</w:t>
            </w:r>
            <w:r w:rsidR="00542455">
              <w:rPr>
                <w:rFonts w:eastAsia="標楷體" w:hint="eastAsia"/>
                <w:color w:val="000000"/>
              </w:rPr>
              <w:t>（</w:t>
            </w:r>
            <w:r w:rsidR="00542455" w:rsidRPr="00542455">
              <w:rPr>
                <w:rFonts w:eastAsia="標楷體"/>
                <w:color w:val="000000"/>
                <w:sz w:val="22"/>
                <w:szCs w:val="22"/>
              </w:rPr>
              <w:t>Myasthenia gravis</w:t>
            </w:r>
            <w:r w:rsidR="00542455">
              <w:rPr>
                <w:rFonts w:eastAsia="標楷體" w:hint="eastAsia"/>
                <w:color w:val="000000"/>
              </w:rPr>
              <w:t>）</w:t>
            </w:r>
          </w:p>
          <w:p w14:paraId="6762A7AA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八、腫瘤疾患</w:t>
            </w:r>
          </w:p>
          <w:p w14:paraId="4EC71094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（一）良性瘤</w:t>
            </w:r>
          </w:p>
          <w:p w14:paraId="45D3E637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（二）惡性腫瘤</w:t>
            </w:r>
          </w:p>
          <w:p w14:paraId="6D33ADC2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九、睡眠相關呼吸障礙</w:t>
            </w:r>
          </w:p>
          <w:p w14:paraId="729DED40" w14:textId="48827911" w:rsidR="008373A9" w:rsidRPr="0072704D" w:rsidRDefault="008373A9" w:rsidP="00B54623">
            <w:pPr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十、</w:t>
            </w:r>
            <w:r w:rsidR="00AD41C2" w:rsidRPr="00AD41C2">
              <w:rPr>
                <w:rFonts w:eastAsia="標楷體" w:hint="eastAsia"/>
                <w:color w:val="000000"/>
              </w:rPr>
              <w:t>兒童呼吸系統疾病</w:t>
            </w:r>
          </w:p>
          <w:p w14:paraId="2FA3A12B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（一）先天性異常</w:t>
            </w:r>
          </w:p>
          <w:p w14:paraId="336ABE45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（二）上呼吸道感染</w:t>
            </w:r>
          </w:p>
          <w:p w14:paraId="21123A21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（三）下呼吸道感染</w:t>
            </w:r>
          </w:p>
          <w:p w14:paraId="534CCE64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（四）氣喘</w:t>
            </w:r>
          </w:p>
          <w:p w14:paraId="4496BA54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（五）肺高壓症</w:t>
            </w:r>
          </w:p>
          <w:p w14:paraId="657706D9" w14:textId="77777777" w:rsidR="008373A9" w:rsidRPr="0072704D" w:rsidRDefault="008373A9" w:rsidP="00B54623">
            <w:pPr>
              <w:adjustRightInd w:val="0"/>
              <w:snapToGrid w:val="0"/>
              <w:spacing w:line="270" w:lineRule="exact"/>
              <w:ind w:firstLineChars="100" w:firstLine="240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（六）嬰兒猝死症</w:t>
            </w:r>
          </w:p>
          <w:p w14:paraId="224EA6F9" w14:textId="77777777" w:rsidR="008373A9" w:rsidRPr="0072704D" w:rsidRDefault="008373A9" w:rsidP="00B54623">
            <w:pPr>
              <w:widowControl/>
              <w:adjustRightInd w:val="0"/>
              <w:snapToGrid w:val="0"/>
              <w:spacing w:line="270" w:lineRule="exact"/>
              <w:rPr>
                <w:rFonts w:eastAsia="標楷體"/>
                <w:color w:val="000000"/>
              </w:rPr>
            </w:pPr>
            <w:r w:rsidRPr="0072704D">
              <w:rPr>
                <w:rFonts w:eastAsia="標楷體"/>
                <w:color w:val="000000"/>
              </w:rPr>
              <w:t>十一、肺部疾病相關衛教</w:t>
            </w:r>
          </w:p>
        </w:tc>
        <w:tc>
          <w:tcPr>
            <w:tcW w:w="3563" w:type="dxa"/>
          </w:tcPr>
          <w:p w14:paraId="3448E387" w14:textId="419A22A2" w:rsidR="00135174" w:rsidRPr="0072704D" w:rsidRDefault="00AD41C2" w:rsidP="00B54623">
            <w:pPr>
              <w:widowControl/>
              <w:spacing w:line="28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lastRenderedPageBreak/>
              <w:t>1</w:t>
            </w:r>
            <w:r w:rsidR="00135174" w:rsidRPr="0072704D">
              <w:rPr>
                <w:rFonts w:eastAsia="標楷體"/>
                <w:color w:val="000000"/>
                <w:szCs w:val="24"/>
              </w:rPr>
              <w:t>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135174"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135174" w:rsidRPr="0072704D">
              <w:rPr>
                <w:rFonts w:eastAsia="標楷體"/>
                <w:color w:val="000000"/>
                <w:szCs w:val="24"/>
              </w:rPr>
              <w:t>EGAN</w:t>
            </w:r>
            <w:r w:rsidR="00C05D1D">
              <w:rPr>
                <w:rFonts w:eastAsia="標楷體"/>
                <w:color w:val="000000"/>
                <w:szCs w:val="24"/>
              </w:rPr>
              <w:t>’</w:t>
            </w:r>
            <w:r w:rsidR="0083121B" w:rsidRPr="0072704D">
              <w:rPr>
                <w:rFonts w:eastAsia="標楷體"/>
              </w:rPr>
              <w:t>s</w:t>
            </w:r>
            <w:r w:rsidR="0083121B" w:rsidRPr="0072704D">
              <w:rPr>
                <w:rFonts w:eastAsia="標楷體"/>
                <w:color w:val="000000"/>
                <w:szCs w:val="24"/>
              </w:rPr>
              <w:t xml:space="preserve"> </w:t>
            </w:r>
            <w:r w:rsidR="00135174" w:rsidRPr="0072704D">
              <w:rPr>
                <w:rFonts w:eastAsia="標楷體"/>
                <w:color w:val="000000"/>
                <w:szCs w:val="24"/>
              </w:rPr>
              <w:t>Fundamentals of Respiratory Care</w:t>
            </w:r>
          </w:p>
          <w:p w14:paraId="6B4D6FA2" w14:textId="47209FC1" w:rsidR="00135174" w:rsidRPr="00AD41C2" w:rsidRDefault="00C05D1D" w:rsidP="00AD41C2">
            <w:pPr>
              <w:adjustRightInd w:val="0"/>
              <w:snapToGrid w:val="0"/>
              <w:spacing w:line="290" w:lineRule="exact"/>
              <w:ind w:left="1140" w:hangingChars="475" w:hanging="1140"/>
              <w:rPr>
                <w:rFonts w:eastAsia="標楷體"/>
              </w:rPr>
            </w:pPr>
            <w:r w:rsidRPr="00C05D1D">
              <w:rPr>
                <w:rFonts w:eastAsia="標楷體"/>
                <w:color w:val="FFFFFF"/>
                <w:szCs w:val="24"/>
              </w:rPr>
              <w:t>2.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="00135174"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AD41C2" w:rsidRPr="00AD41C2">
              <w:rPr>
                <w:rFonts w:eastAsia="標楷體"/>
              </w:rPr>
              <w:t>James K. Stoller, Albert J. Heuer, David L. Vines, Robert L. Chatburn, Eduardo Mireles-Cabodevila</w:t>
            </w:r>
          </w:p>
          <w:p w14:paraId="14C07F88" w14:textId="77777777" w:rsidR="00135174" w:rsidRPr="0072704D" w:rsidRDefault="00C05D1D" w:rsidP="00B54623">
            <w:pPr>
              <w:widowControl/>
              <w:adjustRightInd w:val="0"/>
              <w:snapToGrid w:val="0"/>
              <w:spacing w:line="28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C05D1D">
              <w:rPr>
                <w:rFonts w:eastAsia="標楷體"/>
                <w:color w:val="FFFFFF"/>
                <w:szCs w:val="24"/>
              </w:rPr>
              <w:t>2.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135174" w:rsidRPr="0072704D">
              <w:rPr>
                <w:rFonts w:eastAsia="標楷體"/>
                <w:color w:val="000000"/>
                <w:szCs w:val="24"/>
              </w:rPr>
              <w:t>Mosby, Inc., an affiliate of Elsevier Inc.</w:t>
            </w:r>
          </w:p>
          <w:p w14:paraId="37E94A9D" w14:textId="45BED342" w:rsidR="00135174" w:rsidRPr="00AD41C2" w:rsidRDefault="00AD41C2" w:rsidP="00B54623">
            <w:pPr>
              <w:widowControl/>
              <w:adjustRightInd w:val="0"/>
              <w:snapToGrid w:val="0"/>
              <w:spacing w:line="280" w:lineRule="exact"/>
              <w:ind w:left="1181" w:hangingChars="492" w:hanging="1181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2</w:t>
            </w:r>
            <w:r w:rsidR="00135174" w:rsidRPr="0072704D">
              <w:rPr>
                <w:rFonts w:eastAsia="標楷體"/>
                <w:color w:val="000000"/>
                <w:szCs w:val="24"/>
              </w:rPr>
              <w:t>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135174"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Pr="00AD41C2">
              <w:rPr>
                <w:rFonts w:eastAsia="標楷體" w:hint="eastAsia"/>
              </w:rPr>
              <w:t>Murray &amp; Nadel's Textbook of Respiratory Medicine, 2</w:t>
            </w:r>
            <w:r w:rsidRPr="00AD41C2">
              <w:rPr>
                <w:rFonts w:eastAsia="標楷體"/>
              </w:rPr>
              <w:t xml:space="preserve"> </w:t>
            </w:r>
            <w:r w:rsidRPr="00AD41C2">
              <w:rPr>
                <w:rFonts w:eastAsia="標楷體" w:hint="eastAsia"/>
              </w:rPr>
              <w:t>Volume Set</w:t>
            </w:r>
          </w:p>
          <w:p w14:paraId="46A9175F" w14:textId="77777777" w:rsidR="0090774A" w:rsidRPr="0090774A" w:rsidRDefault="00135174" w:rsidP="0090774A">
            <w:pPr>
              <w:adjustRightInd w:val="0"/>
              <w:snapToGrid w:val="0"/>
              <w:spacing w:line="290" w:lineRule="exact"/>
              <w:ind w:leftChars="80" w:left="1152" w:hangingChars="400" w:hanging="960"/>
              <w:rPr>
                <w:rFonts w:eastAsia="標楷體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90774A" w:rsidRPr="00C335A2">
              <w:rPr>
                <w:rFonts w:eastAsia="標楷體" w:hint="eastAsia"/>
              </w:rPr>
              <w:t xml:space="preserve">V. Courtney Broaddus, </w:t>
            </w:r>
            <w:r w:rsidR="0090774A" w:rsidRPr="0090774A">
              <w:rPr>
                <w:rFonts w:eastAsia="標楷體" w:hint="eastAsia"/>
              </w:rPr>
              <w:t>Joel D. Ernst, Talmadge E. King, Stephen C. Lazarus, Kathleen F. Sarmiento, Lynn M. Schnapp, Renee D. Stapleton, Michael B. Gotway</w:t>
            </w:r>
          </w:p>
          <w:p w14:paraId="71AECF6E" w14:textId="5FF281E9" w:rsidR="00135174" w:rsidRPr="0072704D" w:rsidRDefault="00135174" w:rsidP="00B54623">
            <w:pPr>
              <w:widowControl/>
              <w:adjustRightInd w:val="0"/>
              <w:snapToGrid w:val="0"/>
              <w:spacing w:line="280" w:lineRule="exact"/>
              <w:ind w:leftChars="77" w:left="1258" w:hangingChars="447" w:hanging="1073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Pr="0072704D">
              <w:rPr>
                <w:rFonts w:eastAsia="標楷體"/>
                <w:color w:val="000000"/>
                <w:szCs w:val="24"/>
              </w:rPr>
              <w:t>Saunders, an imprint of Elsevier</w:t>
            </w:r>
            <w:r w:rsidR="00A36674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72704D">
              <w:rPr>
                <w:rFonts w:eastAsia="標楷體"/>
                <w:color w:val="000000"/>
                <w:szCs w:val="24"/>
              </w:rPr>
              <w:t>Inc.</w:t>
            </w:r>
          </w:p>
          <w:p w14:paraId="5A589BFB" w14:textId="73167A80" w:rsidR="00135174" w:rsidRPr="0072704D" w:rsidRDefault="00AD41C2" w:rsidP="00B54623">
            <w:pPr>
              <w:widowControl/>
              <w:adjustRightInd w:val="0"/>
              <w:snapToGrid w:val="0"/>
              <w:spacing w:line="28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int="eastAsia"/>
                <w:color w:val="000000"/>
                <w:szCs w:val="24"/>
              </w:rPr>
              <w:t>3</w:t>
            </w:r>
            <w:r w:rsidR="00135174" w:rsidRPr="0072704D">
              <w:rPr>
                <w:rFonts w:eastAsia="標楷體"/>
                <w:color w:val="000000"/>
                <w:szCs w:val="24"/>
              </w:rPr>
              <w:t>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135174"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CA6043" w:rsidRPr="00B215DB">
              <w:rPr>
                <w:rFonts w:eastAsia="標楷體" w:hAnsi="標楷體" w:hint="eastAsia"/>
                <w:szCs w:val="24"/>
              </w:rPr>
              <w:t>Neonatal</w:t>
            </w:r>
            <w:r w:rsidR="00CA6043" w:rsidRPr="00B215DB">
              <w:rPr>
                <w:rFonts w:eastAsia="標楷體"/>
                <w:szCs w:val="24"/>
              </w:rPr>
              <w:t xml:space="preserve"> </w:t>
            </w:r>
            <w:r w:rsidR="00CA6043" w:rsidRPr="004B0399">
              <w:rPr>
                <w:rFonts w:eastAsia="標楷體"/>
                <w:szCs w:val="24"/>
              </w:rPr>
              <w:t>and Pediatric Respiratory Care</w:t>
            </w:r>
          </w:p>
          <w:p w14:paraId="08CAF52E" w14:textId="77777777" w:rsidR="0090774A" w:rsidRPr="00C335A2" w:rsidRDefault="00135174" w:rsidP="0090774A">
            <w:pPr>
              <w:adjustRightInd w:val="0"/>
              <w:snapToGrid w:val="0"/>
              <w:spacing w:line="290" w:lineRule="exact"/>
              <w:ind w:leftChars="80" w:left="1152" w:hangingChars="400" w:hanging="960"/>
              <w:rPr>
                <w:rFonts w:eastAsia="標楷體"/>
                <w:color w:val="FF0000"/>
                <w:u w:val="single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90774A" w:rsidRPr="0090774A">
              <w:rPr>
                <w:rFonts w:eastAsia="標楷體"/>
              </w:rPr>
              <w:t>Brian K. Walsh</w:t>
            </w:r>
          </w:p>
          <w:p w14:paraId="5DEA27CD" w14:textId="22EB2EBB" w:rsidR="00135174" w:rsidRDefault="00135174" w:rsidP="0090774A">
            <w:pPr>
              <w:widowControl/>
              <w:adjustRightInd w:val="0"/>
              <w:snapToGrid w:val="0"/>
              <w:spacing w:line="290" w:lineRule="exact"/>
              <w:ind w:leftChars="80" w:left="192"/>
              <w:rPr>
                <w:rFonts w:eastAsia="標楷體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出版社：</w:t>
            </w:r>
            <w:r w:rsidR="0090774A" w:rsidRPr="0090774A">
              <w:rPr>
                <w:rFonts w:eastAsia="標楷體"/>
              </w:rPr>
              <w:t>Saunders</w:t>
            </w:r>
          </w:p>
          <w:p w14:paraId="7B05C613" w14:textId="09EC1560" w:rsidR="00135174" w:rsidRPr="0090774A" w:rsidRDefault="00AD41C2" w:rsidP="0090774A">
            <w:pPr>
              <w:adjustRightInd w:val="0"/>
              <w:snapToGrid w:val="0"/>
              <w:spacing w:line="290" w:lineRule="exact"/>
              <w:ind w:leftChars="10" w:left="1164" w:hangingChars="475" w:hanging="114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4</w:t>
            </w:r>
            <w:r w:rsidR="00135174" w:rsidRPr="0072704D">
              <w:rPr>
                <w:rFonts w:eastAsia="標楷體"/>
                <w:color w:val="000000"/>
                <w:szCs w:val="24"/>
              </w:rPr>
              <w:t>.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書</w:t>
            </w:r>
            <w:r w:rsidR="00135174"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="00135174" w:rsidRPr="0072704D">
              <w:rPr>
                <w:rFonts w:eastAsia="標楷體" w:hAnsi="標楷體"/>
                <w:color w:val="000000"/>
                <w:szCs w:val="24"/>
              </w:rPr>
              <w:t>名：</w:t>
            </w:r>
            <w:r w:rsidR="0090774A" w:rsidRPr="0090774A">
              <w:rPr>
                <w:rFonts w:eastAsia="標楷體" w:hint="eastAsia"/>
              </w:rPr>
              <w:t>Principles and Practice of Sleep Medicine, 2 Volume Set</w:t>
            </w:r>
          </w:p>
          <w:p w14:paraId="096B8723" w14:textId="77777777" w:rsidR="0090774A" w:rsidRPr="0090774A" w:rsidRDefault="00135174" w:rsidP="0090774A">
            <w:pPr>
              <w:adjustRightInd w:val="0"/>
              <w:snapToGrid w:val="0"/>
              <w:spacing w:line="290" w:lineRule="exact"/>
              <w:ind w:leftChars="80" w:left="1152" w:hangingChars="400" w:hanging="960"/>
              <w:rPr>
                <w:rFonts w:eastAsia="標楷體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t>作</w:t>
            </w:r>
            <w:r w:rsidRPr="0072704D">
              <w:rPr>
                <w:rFonts w:eastAsia="標楷體"/>
                <w:color w:val="000000"/>
                <w:szCs w:val="24"/>
              </w:rPr>
              <w:t xml:space="preserve">  </w:t>
            </w:r>
            <w:r w:rsidRPr="0072704D">
              <w:rPr>
                <w:rFonts w:eastAsia="標楷體" w:hAnsi="標楷體"/>
                <w:color w:val="000000"/>
                <w:szCs w:val="24"/>
              </w:rPr>
              <w:t>者：</w:t>
            </w:r>
            <w:r w:rsidR="0090774A" w:rsidRPr="0090774A">
              <w:rPr>
                <w:rFonts w:eastAsia="標楷體" w:hint="eastAsia"/>
              </w:rPr>
              <w:t>Meir H. Kryger, Thomas Roth, Cathy A Goldstein</w:t>
            </w:r>
          </w:p>
          <w:p w14:paraId="635AD03D" w14:textId="469105AB" w:rsidR="00AD41C2" w:rsidRPr="0090774A" w:rsidRDefault="00135174" w:rsidP="0090774A">
            <w:pPr>
              <w:widowControl/>
              <w:adjustRightInd w:val="0"/>
              <w:snapToGrid w:val="0"/>
              <w:spacing w:line="280" w:lineRule="exact"/>
              <w:ind w:leftChars="78" w:left="1368" w:hangingChars="492" w:hanging="1181"/>
              <w:rPr>
                <w:rFonts w:eastAsia="標楷體"/>
                <w:szCs w:val="24"/>
              </w:rPr>
            </w:pPr>
            <w:r w:rsidRPr="0072704D">
              <w:rPr>
                <w:rFonts w:eastAsia="標楷體" w:hAnsi="標楷體"/>
                <w:color w:val="000000"/>
                <w:szCs w:val="24"/>
              </w:rPr>
              <w:lastRenderedPageBreak/>
              <w:t>出版社：</w:t>
            </w:r>
            <w:r w:rsidR="0090774A" w:rsidRPr="0090774A">
              <w:rPr>
                <w:rFonts w:eastAsia="標楷體" w:hint="eastAsia"/>
              </w:rPr>
              <w:t>Elsevier Inc</w:t>
            </w:r>
            <w:r w:rsidR="0090774A" w:rsidRPr="002F2E94">
              <w:rPr>
                <w:rFonts w:eastAsia="標楷體" w:hint="eastAsia"/>
              </w:rPr>
              <w:t>.</w:t>
            </w:r>
          </w:p>
          <w:p w14:paraId="1F872A03" w14:textId="4E2A63DF" w:rsidR="0090774A" w:rsidRPr="0090774A" w:rsidRDefault="00AD41C2" w:rsidP="0090774A">
            <w:pPr>
              <w:adjustRightInd w:val="0"/>
              <w:snapToGrid w:val="0"/>
              <w:spacing w:line="290" w:lineRule="exact"/>
              <w:ind w:left="1140" w:hangingChars="475" w:hanging="114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  <w:szCs w:val="24"/>
              </w:rPr>
              <w:t>5.</w:t>
            </w:r>
            <w:r w:rsidR="0090774A" w:rsidRPr="0090774A">
              <w:rPr>
                <w:rFonts w:eastAsia="標楷體" w:hAnsi="標楷體"/>
                <w:color w:val="000000"/>
                <w:szCs w:val="24"/>
              </w:rPr>
              <w:t>書</w:t>
            </w:r>
            <w:r w:rsidR="0090774A" w:rsidRPr="0090774A">
              <w:rPr>
                <w:rFonts w:eastAsia="標楷體" w:hAnsi="標楷體"/>
                <w:color w:val="000000"/>
                <w:szCs w:val="24"/>
              </w:rPr>
              <w:t xml:space="preserve">  </w:t>
            </w:r>
            <w:r w:rsidR="0090774A" w:rsidRPr="0090774A">
              <w:rPr>
                <w:rFonts w:eastAsia="標楷體" w:hAnsi="標楷體"/>
                <w:color w:val="000000"/>
                <w:szCs w:val="24"/>
              </w:rPr>
              <w:t>名</w:t>
            </w:r>
            <w:r w:rsidR="0090774A" w:rsidRPr="00C335A2">
              <w:rPr>
                <w:rFonts w:eastAsia="標楷體"/>
              </w:rPr>
              <w:t>：</w:t>
            </w:r>
            <w:r w:rsidR="0090774A" w:rsidRPr="0090774A">
              <w:rPr>
                <w:rFonts w:eastAsia="標楷體"/>
              </w:rPr>
              <w:t>Fishman's Pulmonary Diseases and Disorders, 2 Volume Set</w:t>
            </w:r>
          </w:p>
          <w:p w14:paraId="1F636F50" w14:textId="77777777" w:rsidR="0090774A" w:rsidRPr="0090774A" w:rsidRDefault="0090774A" w:rsidP="0090774A">
            <w:pPr>
              <w:adjustRightInd w:val="0"/>
              <w:snapToGrid w:val="0"/>
              <w:spacing w:line="290" w:lineRule="exact"/>
              <w:ind w:leftChars="80" w:left="1152" w:hangingChars="400" w:hanging="960"/>
              <w:rPr>
                <w:rFonts w:eastAsia="標楷體"/>
              </w:rPr>
            </w:pPr>
            <w:r w:rsidRPr="0090774A">
              <w:rPr>
                <w:rFonts w:eastAsia="標楷體"/>
              </w:rPr>
              <w:t>作</w:t>
            </w:r>
            <w:r w:rsidRPr="0090774A">
              <w:rPr>
                <w:rFonts w:eastAsia="標楷體"/>
              </w:rPr>
              <w:t xml:space="preserve">  </w:t>
            </w:r>
            <w:r w:rsidRPr="0090774A">
              <w:rPr>
                <w:rFonts w:eastAsia="標楷體"/>
              </w:rPr>
              <w:t>者：</w:t>
            </w:r>
            <w:r w:rsidRPr="0090774A">
              <w:rPr>
                <w:rFonts w:eastAsia="標楷體"/>
              </w:rPr>
              <w:t>Michael A. Grippi, Danielle E. Antin-Ozerkis, Charles S. Dela Cruz, Robert Kotloff,  Camille N. Kotton, Allan I. Pack</w:t>
            </w:r>
          </w:p>
          <w:p w14:paraId="77F6B57E" w14:textId="02AB7018" w:rsidR="00AD41C2" w:rsidRPr="0090774A" w:rsidRDefault="0090774A" w:rsidP="0090774A">
            <w:pPr>
              <w:widowControl/>
              <w:adjustRightInd w:val="0"/>
              <w:snapToGrid w:val="0"/>
              <w:spacing w:line="290" w:lineRule="exact"/>
              <w:ind w:leftChars="80" w:left="192"/>
              <w:rPr>
                <w:rFonts w:eastAsia="標楷體"/>
              </w:rPr>
            </w:pPr>
            <w:r w:rsidRPr="0090774A">
              <w:rPr>
                <w:rFonts w:eastAsia="標楷體"/>
              </w:rPr>
              <w:t>出版社：</w:t>
            </w:r>
            <w:r w:rsidRPr="0090774A">
              <w:rPr>
                <w:rFonts w:eastAsia="標楷體"/>
              </w:rPr>
              <w:t>McGraw Hill / Medical</w:t>
            </w:r>
          </w:p>
          <w:p w14:paraId="0F1BDC54" w14:textId="77777777" w:rsidR="008373A9" w:rsidRPr="0072704D" w:rsidRDefault="00135174" w:rsidP="00B54623">
            <w:pPr>
              <w:widowControl/>
              <w:adjustRightInd w:val="0"/>
              <w:snapToGrid w:val="0"/>
              <w:spacing w:line="280" w:lineRule="exact"/>
              <w:ind w:left="1181" w:hangingChars="492" w:hanging="1181"/>
              <w:rPr>
                <w:rFonts w:eastAsia="標楷體"/>
                <w:color w:val="000000"/>
                <w:szCs w:val="24"/>
              </w:rPr>
            </w:pPr>
            <w:r w:rsidRPr="0072704D">
              <w:rPr>
                <w:rFonts w:eastAsia="標楷體"/>
                <w:color w:val="000000"/>
                <w:szCs w:val="24"/>
              </w:rPr>
              <w:t>6.GINA &amp; GOLD guideline</w:t>
            </w:r>
          </w:p>
        </w:tc>
      </w:tr>
      <w:tr w:rsidR="008373A9" w:rsidRPr="0072704D" w14:paraId="45476549" w14:textId="77777777" w:rsidTr="002C155E">
        <w:trPr>
          <w:cantSplit/>
          <w:trHeight w:val="805"/>
        </w:trPr>
        <w:tc>
          <w:tcPr>
            <w:tcW w:w="2100" w:type="dxa"/>
            <w:gridSpan w:val="2"/>
          </w:tcPr>
          <w:p w14:paraId="4564AFE1" w14:textId="77777777" w:rsidR="008373A9" w:rsidRPr="0072704D" w:rsidRDefault="008373A9" w:rsidP="002C155E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  <w:color w:val="000000"/>
              </w:rPr>
              <w:lastRenderedPageBreak/>
              <w:t>備註</w:t>
            </w:r>
          </w:p>
        </w:tc>
        <w:tc>
          <w:tcPr>
            <w:tcW w:w="7545" w:type="dxa"/>
            <w:gridSpan w:val="2"/>
            <w:vAlign w:val="center"/>
          </w:tcPr>
          <w:p w14:paraId="42BC1A3D" w14:textId="77777777" w:rsidR="008373A9" w:rsidRPr="0072704D" w:rsidRDefault="00B16C40" w:rsidP="0062024F">
            <w:pPr>
              <w:adjustRightInd w:val="0"/>
              <w:snapToGrid w:val="0"/>
              <w:jc w:val="both"/>
              <w:rPr>
                <w:rFonts w:eastAsia="標楷體"/>
                <w:color w:val="000000"/>
              </w:rPr>
            </w:pPr>
            <w:r w:rsidRPr="0072704D">
              <w:rPr>
                <w:rFonts w:eastAsia="標楷體" w:hAnsi="標楷體"/>
              </w:rPr>
              <w:t>表列各應試科目命題大綱及參考用書為考試命題範圍之例示，惟實際試題並不完全以此為限，仍可命擬相關之綜合性試題。</w:t>
            </w:r>
          </w:p>
        </w:tc>
      </w:tr>
    </w:tbl>
    <w:p w14:paraId="5F05742A" w14:textId="77777777" w:rsidR="008373A9" w:rsidRPr="0072704D" w:rsidRDefault="008373A9">
      <w:pPr>
        <w:pStyle w:val="Web"/>
        <w:widowControl w:val="0"/>
        <w:adjustRightInd w:val="0"/>
        <w:snapToGrid w:val="0"/>
        <w:spacing w:before="0" w:beforeAutospacing="0" w:after="0" w:afterAutospacing="0"/>
        <w:rPr>
          <w:rFonts w:ascii="Times New Roman" w:hAnsi="Times New Roman"/>
          <w:color w:val="000000"/>
          <w:kern w:val="2"/>
          <w:szCs w:val="20"/>
        </w:rPr>
      </w:pPr>
    </w:p>
    <w:sectPr w:rsidR="008373A9" w:rsidRPr="0072704D" w:rsidSect="00C73AE7">
      <w:footerReference w:type="even" r:id="rId8"/>
      <w:footerReference w:type="default" r:id="rId9"/>
      <w:pgSz w:w="11907" w:h="16840" w:code="9"/>
      <w:pgMar w:top="1134" w:right="850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1489" w14:textId="77777777" w:rsidR="009D0E5D" w:rsidRDefault="009D0E5D">
      <w:r>
        <w:separator/>
      </w:r>
    </w:p>
  </w:endnote>
  <w:endnote w:type="continuationSeparator" w:id="0">
    <w:p w14:paraId="131E65CA" w14:textId="77777777" w:rsidR="009D0E5D" w:rsidRDefault="009D0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C8604" w14:textId="77777777" w:rsidR="00196517" w:rsidRDefault="000159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517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7E4410" w14:textId="77777777" w:rsidR="00196517" w:rsidRDefault="001965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DCE6" w14:textId="77777777" w:rsidR="00196517" w:rsidRDefault="000159D9" w:rsidP="004F5DF3">
    <w:pPr>
      <w:pStyle w:val="a3"/>
      <w:jc w:val="center"/>
    </w:pPr>
    <w:r>
      <w:rPr>
        <w:rStyle w:val="a4"/>
      </w:rPr>
      <w:fldChar w:fldCharType="begin"/>
    </w:r>
    <w:r w:rsidR="00196517">
      <w:rPr>
        <w:rStyle w:val="a4"/>
      </w:rPr>
      <w:instrText xml:space="preserve"> PAGE </w:instrText>
    </w:r>
    <w:r>
      <w:rPr>
        <w:rStyle w:val="a4"/>
      </w:rPr>
      <w:fldChar w:fldCharType="separate"/>
    </w:r>
    <w:r w:rsidR="002C5C4D">
      <w:rPr>
        <w:rStyle w:val="a4"/>
        <w:noProof/>
      </w:rPr>
      <w:t>1</w:t>
    </w:r>
    <w:r>
      <w:rPr>
        <w:rStyle w:val="a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CED2" w14:textId="77777777" w:rsidR="009D0E5D" w:rsidRDefault="009D0E5D">
      <w:r>
        <w:separator/>
      </w:r>
    </w:p>
  </w:footnote>
  <w:footnote w:type="continuationSeparator" w:id="0">
    <w:p w14:paraId="50F69950" w14:textId="77777777" w:rsidR="009D0E5D" w:rsidRDefault="009D0E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296"/>
    <w:multiLevelType w:val="hybridMultilevel"/>
    <w:tmpl w:val="D7CE89A6"/>
    <w:lvl w:ilvl="0" w:tplc="F0C20ACE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192A6D"/>
    <w:multiLevelType w:val="hybridMultilevel"/>
    <w:tmpl w:val="5B703F2E"/>
    <w:lvl w:ilvl="0" w:tplc="7A605534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40A468F6">
      <w:start w:val="1"/>
      <w:numFmt w:val="ideographTraditional"/>
      <w:lvlText w:val="%2、"/>
      <w:lvlJc w:val="left"/>
      <w:pPr>
        <w:ind w:left="96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140D8"/>
    <w:multiLevelType w:val="hybridMultilevel"/>
    <w:tmpl w:val="383A785A"/>
    <w:lvl w:ilvl="0" w:tplc="6B2002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67BF9"/>
    <w:multiLevelType w:val="hybridMultilevel"/>
    <w:tmpl w:val="F0EE5C86"/>
    <w:lvl w:ilvl="0" w:tplc="5F84D16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2C5076"/>
    <w:multiLevelType w:val="hybridMultilevel"/>
    <w:tmpl w:val="9BD26C9E"/>
    <w:lvl w:ilvl="0" w:tplc="C812E9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730870"/>
    <w:multiLevelType w:val="hybridMultilevel"/>
    <w:tmpl w:val="C69A8000"/>
    <w:lvl w:ilvl="0" w:tplc="C0B8EC02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C6464D"/>
    <w:multiLevelType w:val="hybridMultilevel"/>
    <w:tmpl w:val="E0501C3E"/>
    <w:lvl w:ilvl="0" w:tplc="7EDAE4D2">
      <w:start w:val="1"/>
      <w:numFmt w:val="taiwaneseCountingThousand"/>
      <w:suff w:val="nothing"/>
      <w:lvlText w:val="（%1）"/>
      <w:lvlJc w:val="left"/>
      <w:pPr>
        <w:ind w:left="992" w:hanging="7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E4021ED"/>
    <w:multiLevelType w:val="hybridMultilevel"/>
    <w:tmpl w:val="6B64670E"/>
    <w:lvl w:ilvl="0" w:tplc="B9AC9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5637C61"/>
    <w:multiLevelType w:val="hybridMultilevel"/>
    <w:tmpl w:val="6A90850A"/>
    <w:lvl w:ilvl="0" w:tplc="563E19BA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F47D72"/>
    <w:multiLevelType w:val="hybridMultilevel"/>
    <w:tmpl w:val="FA8698AC"/>
    <w:lvl w:ilvl="0" w:tplc="53F08300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F32ABE"/>
    <w:multiLevelType w:val="multilevel"/>
    <w:tmpl w:val="AAC6EF70"/>
    <w:lvl w:ilvl="0">
      <w:start w:val="5"/>
      <w:numFmt w:val="decimal"/>
      <w:suff w:val="space"/>
      <w:lvlText w:val="%1."/>
      <w:lvlJc w:val="left"/>
      <w:pPr>
        <w:ind w:left="255" w:hanging="255"/>
      </w:pPr>
      <w:rPr>
        <w:rFonts w:hint="eastAsia"/>
        <w:color w:val="auto"/>
      </w:rPr>
    </w:lvl>
    <w:lvl w:ilvl="1">
      <w:start w:val="1"/>
      <w:numFmt w:val="none"/>
      <w:lvlText w:val="%1.%2"/>
      <w:lvlJc w:val="left"/>
      <w:pPr>
        <w:ind w:left="255" w:hanging="25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55" w:hanging="25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55" w:hanging="25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" w:hanging="25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" w:hanging="25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55" w:hanging="25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55" w:hanging="25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55" w:hanging="255"/>
      </w:pPr>
      <w:rPr>
        <w:rFonts w:hint="eastAsia"/>
      </w:rPr>
    </w:lvl>
  </w:abstractNum>
  <w:abstractNum w:abstractNumId="11" w15:restartNumberingAfterBreak="0">
    <w:nsid w:val="353A2854"/>
    <w:multiLevelType w:val="hybridMultilevel"/>
    <w:tmpl w:val="C6543BCC"/>
    <w:lvl w:ilvl="0" w:tplc="53F08300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6D4884"/>
    <w:multiLevelType w:val="hybridMultilevel"/>
    <w:tmpl w:val="4DD67132"/>
    <w:lvl w:ilvl="0" w:tplc="52C814C4">
      <w:start w:val="1"/>
      <w:numFmt w:val="taiwaneseCountingThousand"/>
      <w:suff w:val="nothing"/>
      <w:lvlText w:val="（%1）"/>
      <w:lvlJc w:val="left"/>
      <w:pPr>
        <w:ind w:left="1021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C03102"/>
    <w:multiLevelType w:val="hybridMultilevel"/>
    <w:tmpl w:val="F6DCFA68"/>
    <w:lvl w:ilvl="0" w:tplc="DEFE48CA">
      <w:start w:val="1"/>
      <w:numFmt w:val="taiwaneseCountingThousand"/>
      <w:suff w:val="nothing"/>
      <w:lvlText w:val="（%1）"/>
      <w:lvlJc w:val="left"/>
      <w:pPr>
        <w:ind w:left="992" w:hanging="7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4" w15:restartNumberingAfterBreak="0">
    <w:nsid w:val="3970461A"/>
    <w:multiLevelType w:val="multilevel"/>
    <w:tmpl w:val="8B4098CE"/>
    <w:lvl w:ilvl="0">
      <w:start w:val="1"/>
      <w:numFmt w:val="decimal"/>
      <w:suff w:val="space"/>
      <w:lvlText w:val="%1."/>
      <w:lvlJc w:val="left"/>
      <w:pPr>
        <w:ind w:left="255" w:hanging="255"/>
      </w:pPr>
      <w:rPr>
        <w:rFonts w:hint="eastAsia"/>
        <w:color w:val="auto"/>
      </w:rPr>
    </w:lvl>
    <w:lvl w:ilvl="1">
      <w:start w:val="1"/>
      <w:numFmt w:val="none"/>
      <w:lvlText w:val="%1.%2"/>
      <w:lvlJc w:val="left"/>
      <w:pPr>
        <w:ind w:left="255" w:hanging="25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255" w:hanging="25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255" w:hanging="25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" w:hanging="25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" w:hanging="25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55" w:hanging="25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255" w:hanging="25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255" w:hanging="255"/>
      </w:pPr>
      <w:rPr>
        <w:rFonts w:hint="eastAsia"/>
      </w:rPr>
    </w:lvl>
  </w:abstractNum>
  <w:abstractNum w:abstractNumId="15" w15:restartNumberingAfterBreak="0">
    <w:nsid w:val="4A5B48C7"/>
    <w:multiLevelType w:val="hybridMultilevel"/>
    <w:tmpl w:val="D5D266B2"/>
    <w:lvl w:ilvl="0" w:tplc="5F9C6A8C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D945EF8"/>
    <w:multiLevelType w:val="hybridMultilevel"/>
    <w:tmpl w:val="06F06A1C"/>
    <w:lvl w:ilvl="0" w:tplc="844238C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1318C79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526829F7"/>
    <w:multiLevelType w:val="hybridMultilevel"/>
    <w:tmpl w:val="F94EDC8A"/>
    <w:lvl w:ilvl="0" w:tplc="DEF4B33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94330E8"/>
    <w:multiLevelType w:val="hybridMultilevel"/>
    <w:tmpl w:val="D3E8FA9A"/>
    <w:lvl w:ilvl="0" w:tplc="B214245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1772C59"/>
    <w:multiLevelType w:val="hybridMultilevel"/>
    <w:tmpl w:val="E39EB8CE"/>
    <w:lvl w:ilvl="0" w:tplc="7C544A90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4E13577"/>
    <w:multiLevelType w:val="hybridMultilevel"/>
    <w:tmpl w:val="9E021846"/>
    <w:lvl w:ilvl="0" w:tplc="6AFE21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5213873"/>
    <w:multiLevelType w:val="hybridMultilevel"/>
    <w:tmpl w:val="DF984DA0"/>
    <w:lvl w:ilvl="0" w:tplc="E8220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9"/>
  </w:num>
  <w:num w:numId="5">
    <w:abstractNumId w:val="3"/>
  </w:num>
  <w:num w:numId="6">
    <w:abstractNumId w:val="14"/>
  </w:num>
  <w:num w:numId="7">
    <w:abstractNumId w:val="2"/>
  </w:num>
  <w:num w:numId="8">
    <w:abstractNumId w:val="15"/>
  </w:num>
  <w:num w:numId="9">
    <w:abstractNumId w:val="5"/>
  </w:num>
  <w:num w:numId="10">
    <w:abstractNumId w:val="8"/>
  </w:num>
  <w:num w:numId="11">
    <w:abstractNumId w:val="21"/>
  </w:num>
  <w:num w:numId="12">
    <w:abstractNumId w:val="1"/>
  </w:num>
  <w:num w:numId="13">
    <w:abstractNumId w:val="4"/>
  </w:num>
  <w:num w:numId="14">
    <w:abstractNumId w:val="9"/>
  </w:num>
  <w:num w:numId="15">
    <w:abstractNumId w:val="7"/>
  </w:num>
  <w:num w:numId="16">
    <w:abstractNumId w:val="20"/>
  </w:num>
  <w:num w:numId="17">
    <w:abstractNumId w:val="18"/>
  </w:num>
  <w:num w:numId="18">
    <w:abstractNumId w:val="11"/>
  </w:num>
  <w:num w:numId="19">
    <w:abstractNumId w:val="13"/>
  </w:num>
  <w:num w:numId="20">
    <w:abstractNumId w:val="12"/>
  </w:num>
  <w:num w:numId="21">
    <w:abstractNumId w:val="6"/>
  </w:num>
  <w:num w:numId="22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ED"/>
    <w:rsid w:val="00002D16"/>
    <w:rsid w:val="000159D9"/>
    <w:rsid w:val="000259EB"/>
    <w:rsid w:val="00026395"/>
    <w:rsid w:val="00027F8E"/>
    <w:rsid w:val="00032C06"/>
    <w:rsid w:val="00051B98"/>
    <w:rsid w:val="00055F91"/>
    <w:rsid w:val="00057D6C"/>
    <w:rsid w:val="0006012C"/>
    <w:rsid w:val="00070299"/>
    <w:rsid w:val="00072EF7"/>
    <w:rsid w:val="00087F5A"/>
    <w:rsid w:val="0009478F"/>
    <w:rsid w:val="000B789E"/>
    <w:rsid w:val="000C102C"/>
    <w:rsid w:val="000C6773"/>
    <w:rsid w:val="000D2133"/>
    <w:rsid w:val="000F4DF8"/>
    <w:rsid w:val="00115D3A"/>
    <w:rsid w:val="001164C5"/>
    <w:rsid w:val="00131D93"/>
    <w:rsid w:val="00133697"/>
    <w:rsid w:val="00135174"/>
    <w:rsid w:val="00142C2D"/>
    <w:rsid w:val="0014368E"/>
    <w:rsid w:val="00167751"/>
    <w:rsid w:val="001709B9"/>
    <w:rsid w:val="00180F84"/>
    <w:rsid w:val="00185D3E"/>
    <w:rsid w:val="00195113"/>
    <w:rsid w:val="00196517"/>
    <w:rsid w:val="001B3DB1"/>
    <w:rsid w:val="001C3260"/>
    <w:rsid w:val="001C570D"/>
    <w:rsid w:val="001C573B"/>
    <w:rsid w:val="001D36B0"/>
    <w:rsid w:val="001F0DC5"/>
    <w:rsid w:val="001F5849"/>
    <w:rsid w:val="00205D41"/>
    <w:rsid w:val="00212500"/>
    <w:rsid w:val="00213140"/>
    <w:rsid w:val="00214FBB"/>
    <w:rsid w:val="0022649E"/>
    <w:rsid w:val="00235755"/>
    <w:rsid w:val="00236437"/>
    <w:rsid w:val="002422DE"/>
    <w:rsid w:val="00245699"/>
    <w:rsid w:val="002468D5"/>
    <w:rsid w:val="00253586"/>
    <w:rsid w:val="0025359A"/>
    <w:rsid w:val="00254465"/>
    <w:rsid w:val="00254F07"/>
    <w:rsid w:val="00263433"/>
    <w:rsid w:val="002710A3"/>
    <w:rsid w:val="0027256E"/>
    <w:rsid w:val="00276B56"/>
    <w:rsid w:val="00286565"/>
    <w:rsid w:val="00286E94"/>
    <w:rsid w:val="002921FD"/>
    <w:rsid w:val="00292288"/>
    <w:rsid w:val="002B16D0"/>
    <w:rsid w:val="002B1785"/>
    <w:rsid w:val="002B2680"/>
    <w:rsid w:val="002B551E"/>
    <w:rsid w:val="002C155E"/>
    <w:rsid w:val="002C1883"/>
    <w:rsid w:val="002C4734"/>
    <w:rsid w:val="002C5C4D"/>
    <w:rsid w:val="002D57AD"/>
    <w:rsid w:val="002E2EDD"/>
    <w:rsid w:val="002E6DE5"/>
    <w:rsid w:val="002F139E"/>
    <w:rsid w:val="002F156F"/>
    <w:rsid w:val="002F2E94"/>
    <w:rsid w:val="002F4F3D"/>
    <w:rsid w:val="002F502B"/>
    <w:rsid w:val="00302A63"/>
    <w:rsid w:val="0032022C"/>
    <w:rsid w:val="00323118"/>
    <w:rsid w:val="00331889"/>
    <w:rsid w:val="00337E5C"/>
    <w:rsid w:val="003613B4"/>
    <w:rsid w:val="00366DB1"/>
    <w:rsid w:val="003716C0"/>
    <w:rsid w:val="00371C39"/>
    <w:rsid w:val="0039048E"/>
    <w:rsid w:val="00392F5F"/>
    <w:rsid w:val="003B1C51"/>
    <w:rsid w:val="003C2CF8"/>
    <w:rsid w:val="003C4522"/>
    <w:rsid w:val="003D70D8"/>
    <w:rsid w:val="003D7DE8"/>
    <w:rsid w:val="003E252E"/>
    <w:rsid w:val="003E4A9B"/>
    <w:rsid w:val="003F2129"/>
    <w:rsid w:val="003F654F"/>
    <w:rsid w:val="00406B20"/>
    <w:rsid w:val="004072C3"/>
    <w:rsid w:val="004157D1"/>
    <w:rsid w:val="00417BAD"/>
    <w:rsid w:val="00425629"/>
    <w:rsid w:val="00426C24"/>
    <w:rsid w:val="004304E3"/>
    <w:rsid w:val="00455A99"/>
    <w:rsid w:val="004840FB"/>
    <w:rsid w:val="004845EC"/>
    <w:rsid w:val="00484C97"/>
    <w:rsid w:val="00486A20"/>
    <w:rsid w:val="00491D5B"/>
    <w:rsid w:val="0049435A"/>
    <w:rsid w:val="004A50A7"/>
    <w:rsid w:val="004A5F62"/>
    <w:rsid w:val="004B0399"/>
    <w:rsid w:val="004B08CB"/>
    <w:rsid w:val="004C2567"/>
    <w:rsid w:val="004C74C3"/>
    <w:rsid w:val="004D5CF4"/>
    <w:rsid w:val="004D5D89"/>
    <w:rsid w:val="004F45B2"/>
    <w:rsid w:val="004F5C7D"/>
    <w:rsid w:val="004F5DF3"/>
    <w:rsid w:val="00500A00"/>
    <w:rsid w:val="00511074"/>
    <w:rsid w:val="005123D0"/>
    <w:rsid w:val="0051377D"/>
    <w:rsid w:val="005225FD"/>
    <w:rsid w:val="005314ED"/>
    <w:rsid w:val="00541B2A"/>
    <w:rsid w:val="00542455"/>
    <w:rsid w:val="00543529"/>
    <w:rsid w:val="00580034"/>
    <w:rsid w:val="00580D35"/>
    <w:rsid w:val="00595585"/>
    <w:rsid w:val="005B4513"/>
    <w:rsid w:val="005D19F1"/>
    <w:rsid w:val="005E4141"/>
    <w:rsid w:val="00605BE7"/>
    <w:rsid w:val="0061166A"/>
    <w:rsid w:val="00613A76"/>
    <w:rsid w:val="0062024F"/>
    <w:rsid w:val="00623C33"/>
    <w:rsid w:val="0062700C"/>
    <w:rsid w:val="00631F1E"/>
    <w:rsid w:val="006414DD"/>
    <w:rsid w:val="00645251"/>
    <w:rsid w:val="00653C8F"/>
    <w:rsid w:val="00666B20"/>
    <w:rsid w:val="0067355A"/>
    <w:rsid w:val="006858F0"/>
    <w:rsid w:val="006900B6"/>
    <w:rsid w:val="00697E15"/>
    <w:rsid w:val="006B7CA7"/>
    <w:rsid w:val="006C6D6A"/>
    <w:rsid w:val="006D1536"/>
    <w:rsid w:val="006D3344"/>
    <w:rsid w:val="006D5BDB"/>
    <w:rsid w:val="006E2A46"/>
    <w:rsid w:val="006E4059"/>
    <w:rsid w:val="006E46CC"/>
    <w:rsid w:val="006E5B93"/>
    <w:rsid w:val="006E5F5B"/>
    <w:rsid w:val="006E6F23"/>
    <w:rsid w:val="006F542B"/>
    <w:rsid w:val="00706FFA"/>
    <w:rsid w:val="00717E6A"/>
    <w:rsid w:val="0072704D"/>
    <w:rsid w:val="00733F8D"/>
    <w:rsid w:val="007429C2"/>
    <w:rsid w:val="00743436"/>
    <w:rsid w:val="0075376D"/>
    <w:rsid w:val="00757CCA"/>
    <w:rsid w:val="00775B14"/>
    <w:rsid w:val="00775E36"/>
    <w:rsid w:val="00777707"/>
    <w:rsid w:val="00787971"/>
    <w:rsid w:val="007B4B6A"/>
    <w:rsid w:val="007D3D56"/>
    <w:rsid w:val="007E3001"/>
    <w:rsid w:val="007E3CF2"/>
    <w:rsid w:val="007E483A"/>
    <w:rsid w:val="008137A7"/>
    <w:rsid w:val="00815687"/>
    <w:rsid w:val="008305EA"/>
    <w:rsid w:val="0083121B"/>
    <w:rsid w:val="00832B6A"/>
    <w:rsid w:val="008373A9"/>
    <w:rsid w:val="0085206F"/>
    <w:rsid w:val="00852AE6"/>
    <w:rsid w:val="00872C06"/>
    <w:rsid w:val="00885D80"/>
    <w:rsid w:val="00886DA0"/>
    <w:rsid w:val="00890821"/>
    <w:rsid w:val="008A7302"/>
    <w:rsid w:val="008A7454"/>
    <w:rsid w:val="008B0FCB"/>
    <w:rsid w:val="008B36B3"/>
    <w:rsid w:val="008C217A"/>
    <w:rsid w:val="008E1041"/>
    <w:rsid w:val="008F0439"/>
    <w:rsid w:val="008F6427"/>
    <w:rsid w:val="00906125"/>
    <w:rsid w:val="0090774A"/>
    <w:rsid w:val="00914D14"/>
    <w:rsid w:val="00925E7B"/>
    <w:rsid w:val="009338C6"/>
    <w:rsid w:val="00933B51"/>
    <w:rsid w:val="00940A3D"/>
    <w:rsid w:val="0094755F"/>
    <w:rsid w:val="00955721"/>
    <w:rsid w:val="009563F3"/>
    <w:rsid w:val="009569EC"/>
    <w:rsid w:val="00962EA5"/>
    <w:rsid w:val="00970344"/>
    <w:rsid w:val="00980368"/>
    <w:rsid w:val="00981A07"/>
    <w:rsid w:val="009A1D05"/>
    <w:rsid w:val="009A71BB"/>
    <w:rsid w:val="009B7E64"/>
    <w:rsid w:val="009C4ADB"/>
    <w:rsid w:val="009D0E5D"/>
    <w:rsid w:val="009D0EBE"/>
    <w:rsid w:val="009D3869"/>
    <w:rsid w:val="009D5EB8"/>
    <w:rsid w:val="009E1124"/>
    <w:rsid w:val="009F228B"/>
    <w:rsid w:val="009F705C"/>
    <w:rsid w:val="00A02146"/>
    <w:rsid w:val="00A029BF"/>
    <w:rsid w:val="00A131E0"/>
    <w:rsid w:val="00A17375"/>
    <w:rsid w:val="00A31DBE"/>
    <w:rsid w:val="00A33E8F"/>
    <w:rsid w:val="00A36674"/>
    <w:rsid w:val="00A4255B"/>
    <w:rsid w:val="00A47113"/>
    <w:rsid w:val="00A739C8"/>
    <w:rsid w:val="00A827B1"/>
    <w:rsid w:val="00A863FD"/>
    <w:rsid w:val="00A90B35"/>
    <w:rsid w:val="00A90FAC"/>
    <w:rsid w:val="00A91FD8"/>
    <w:rsid w:val="00A94EA9"/>
    <w:rsid w:val="00A96334"/>
    <w:rsid w:val="00AA25D9"/>
    <w:rsid w:val="00AB1F66"/>
    <w:rsid w:val="00AB59B4"/>
    <w:rsid w:val="00AC151C"/>
    <w:rsid w:val="00AC2952"/>
    <w:rsid w:val="00AC44FA"/>
    <w:rsid w:val="00AC4B8B"/>
    <w:rsid w:val="00AD1777"/>
    <w:rsid w:val="00AD41C2"/>
    <w:rsid w:val="00AE286B"/>
    <w:rsid w:val="00AF5F57"/>
    <w:rsid w:val="00B1538D"/>
    <w:rsid w:val="00B16C40"/>
    <w:rsid w:val="00B215DB"/>
    <w:rsid w:val="00B23B89"/>
    <w:rsid w:val="00B304BB"/>
    <w:rsid w:val="00B34944"/>
    <w:rsid w:val="00B40A44"/>
    <w:rsid w:val="00B40B67"/>
    <w:rsid w:val="00B41CAA"/>
    <w:rsid w:val="00B54623"/>
    <w:rsid w:val="00B65874"/>
    <w:rsid w:val="00B67BB9"/>
    <w:rsid w:val="00B9070D"/>
    <w:rsid w:val="00BA5959"/>
    <w:rsid w:val="00BA640E"/>
    <w:rsid w:val="00BB6A6A"/>
    <w:rsid w:val="00BB76AE"/>
    <w:rsid w:val="00BC588A"/>
    <w:rsid w:val="00BD1BCA"/>
    <w:rsid w:val="00BD5575"/>
    <w:rsid w:val="00BF0C67"/>
    <w:rsid w:val="00BF1BD5"/>
    <w:rsid w:val="00C05D1D"/>
    <w:rsid w:val="00C07DE8"/>
    <w:rsid w:val="00C14395"/>
    <w:rsid w:val="00C41549"/>
    <w:rsid w:val="00C46E7D"/>
    <w:rsid w:val="00C613AE"/>
    <w:rsid w:val="00C61A9A"/>
    <w:rsid w:val="00C64442"/>
    <w:rsid w:val="00C66DF6"/>
    <w:rsid w:val="00C73AE7"/>
    <w:rsid w:val="00C844CC"/>
    <w:rsid w:val="00C84804"/>
    <w:rsid w:val="00C852B6"/>
    <w:rsid w:val="00C92F24"/>
    <w:rsid w:val="00C945F1"/>
    <w:rsid w:val="00CA6043"/>
    <w:rsid w:val="00CA64C5"/>
    <w:rsid w:val="00CA710D"/>
    <w:rsid w:val="00CB6BA9"/>
    <w:rsid w:val="00CC1306"/>
    <w:rsid w:val="00CC4553"/>
    <w:rsid w:val="00CD24AD"/>
    <w:rsid w:val="00CD687B"/>
    <w:rsid w:val="00CD7192"/>
    <w:rsid w:val="00D02D69"/>
    <w:rsid w:val="00D1201C"/>
    <w:rsid w:val="00D140B1"/>
    <w:rsid w:val="00D279B0"/>
    <w:rsid w:val="00D27F45"/>
    <w:rsid w:val="00D31282"/>
    <w:rsid w:val="00D3368C"/>
    <w:rsid w:val="00D34610"/>
    <w:rsid w:val="00D417F4"/>
    <w:rsid w:val="00D423D3"/>
    <w:rsid w:val="00D54524"/>
    <w:rsid w:val="00D66C86"/>
    <w:rsid w:val="00D90CD0"/>
    <w:rsid w:val="00D93823"/>
    <w:rsid w:val="00D93F41"/>
    <w:rsid w:val="00DA1601"/>
    <w:rsid w:val="00DA3AFA"/>
    <w:rsid w:val="00DA6637"/>
    <w:rsid w:val="00DB1E1A"/>
    <w:rsid w:val="00DC37BF"/>
    <w:rsid w:val="00DC6F93"/>
    <w:rsid w:val="00DC7387"/>
    <w:rsid w:val="00DD56CC"/>
    <w:rsid w:val="00DD5ADA"/>
    <w:rsid w:val="00DE66E0"/>
    <w:rsid w:val="00DF005B"/>
    <w:rsid w:val="00DF6A9E"/>
    <w:rsid w:val="00DF76D3"/>
    <w:rsid w:val="00DF784D"/>
    <w:rsid w:val="00DF7F96"/>
    <w:rsid w:val="00E35855"/>
    <w:rsid w:val="00E52059"/>
    <w:rsid w:val="00E53BC0"/>
    <w:rsid w:val="00E571B8"/>
    <w:rsid w:val="00E5783F"/>
    <w:rsid w:val="00E650DD"/>
    <w:rsid w:val="00EC00D9"/>
    <w:rsid w:val="00EC5E95"/>
    <w:rsid w:val="00EC6390"/>
    <w:rsid w:val="00EC6EDC"/>
    <w:rsid w:val="00EE02E5"/>
    <w:rsid w:val="00EE1AE9"/>
    <w:rsid w:val="00EE692D"/>
    <w:rsid w:val="00EF4700"/>
    <w:rsid w:val="00EF5A4B"/>
    <w:rsid w:val="00F00412"/>
    <w:rsid w:val="00F027DA"/>
    <w:rsid w:val="00F211D5"/>
    <w:rsid w:val="00F27290"/>
    <w:rsid w:val="00F40EF9"/>
    <w:rsid w:val="00F660D3"/>
    <w:rsid w:val="00F728ED"/>
    <w:rsid w:val="00F81E57"/>
    <w:rsid w:val="00F82A3B"/>
    <w:rsid w:val="00F8573C"/>
    <w:rsid w:val="00FA2A54"/>
    <w:rsid w:val="00FA41D6"/>
    <w:rsid w:val="00FB4A9C"/>
    <w:rsid w:val="00FB6D53"/>
    <w:rsid w:val="00FC0AD1"/>
    <w:rsid w:val="00FC1351"/>
    <w:rsid w:val="00FC7DF0"/>
    <w:rsid w:val="00FD1AAC"/>
    <w:rsid w:val="00FD4D87"/>
    <w:rsid w:val="00FD6F85"/>
    <w:rsid w:val="00FE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2AC339"/>
  <w15:docId w15:val="{3130956A-2CD5-4C9A-BB28-710D3D24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156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F15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</w:rPr>
  </w:style>
  <w:style w:type="paragraph" w:styleId="a3">
    <w:name w:val="footer"/>
    <w:basedOn w:val="a"/>
    <w:rsid w:val="002F156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2F156F"/>
  </w:style>
  <w:style w:type="paragraph" w:styleId="a5">
    <w:name w:val="Body Text"/>
    <w:basedOn w:val="a"/>
    <w:rsid w:val="002F156F"/>
    <w:rPr>
      <w:rFonts w:ascii="Arial" w:eastAsia="標楷體" w:hAnsi="Arial"/>
      <w:sz w:val="28"/>
    </w:rPr>
  </w:style>
  <w:style w:type="paragraph" w:styleId="a6">
    <w:name w:val="header"/>
    <w:basedOn w:val="a"/>
    <w:link w:val="a7"/>
    <w:rsid w:val="002F156F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Web">
    <w:name w:val="Normal (Web)"/>
    <w:basedOn w:val="a"/>
    <w:rsid w:val="002F156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1">
    <w:name w:val="內文1"/>
    <w:rsid w:val="002F156F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8">
    <w:name w:val="Body Text Indent"/>
    <w:basedOn w:val="a"/>
    <w:rsid w:val="002F156F"/>
    <w:pPr>
      <w:adjustRightInd w:val="0"/>
      <w:snapToGrid w:val="0"/>
      <w:ind w:leftChars="189" w:left="720" w:hangingChars="111" w:hanging="266"/>
    </w:pPr>
    <w:rPr>
      <w:rFonts w:ascii="標楷體" w:eastAsia="標楷體"/>
    </w:rPr>
  </w:style>
  <w:style w:type="paragraph" w:styleId="2">
    <w:name w:val="Body Text Indent 2"/>
    <w:basedOn w:val="a"/>
    <w:rsid w:val="002F156F"/>
    <w:pPr>
      <w:adjustRightInd w:val="0"/>
      <w:snapToGrid w:val="0"/>
      <w:ind w:leftChars="139" w:left="720" w:hangingChars="161" w:hanging="386"/>
    </w:pPr>
    <w:rPr>
      <w:rFonts w:ascii="標楷體" w:eastAsia="標楷體"/>
    </w:rPr>
  </w:style>
  <w:style w:type="paragraph" w:styleId="3">
    <w:name w:val="Body Text Indent 3"/>
    <w:basedOn w:val="a"/>
    <w:rsid w:val="002F156F"/>
    <w:pPr>
      <w:adjustRightInd w:val="0"/>
      <w:snapToGrid w:val="0"/>
      <w:ind w:left="720" w:hangingChars="300" w:hanging="720"/>
    </w:pPr>
    <w:rPr>
      <w:rFonts w:ascii="標楷體" w:eastAsia="標楷體"/>
    </w:rPr>
  </w:style>
  <w:style w:type="character" w:customStyle="1" w:styleId="a7">
    <w:name w:val="頁首 字元"/>
    <w:basedOn w:val="a0"/>
    <w:link w:val="a6"/>
    <w:rsid w:val="0051377D"/>
    <w:rPr>
      <w:rFonts w:eastAsia="新細明體"/>
      <w:kern w:val="2"/>
      <w:lang w:val="en-US" w:eastAsia="zh-TW" w:bidi="ar-SA"/>
    </w:rPr>
  </w:style>
  <w:style w:type="paragraph" w:styleId="a9">
    <w:name w:val="List Paragraph"/>
    <w:basedOn w:val="a"/>
    <w:uiPriority w:val="99"/>
    <w:qFormat/>
    <w:rsid w:val="00BA640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7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0A7F9-55C3-4DAB-99EC-074FF2F73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7</Pages>
  <Words>1300</Words>
  <Characters>7416</Characters>
  <Application>Microsoft Office Word</Application>
  <DocSecurity>0</DocSecurity>
  <Lines>61</Lines>
  <Paragraphs>17</Paragraphs>
  <ScaleCrop>false</ScaleCrop>
  <Company>moex</Company>
  <LinksUpToDate>false</LinksUpToDate>
  <CharactersWithSpaces>8699</CharactersWithSpaces>
  <SharedDoc>false</SharedDoc>
  <HLinks>
    <vt:vector size="6" baseType="variant">
      <vt:variant>
        <vt:i4>4718605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http://www.google.com.tw/search?hl=zh-TW&amp;tbo=p&amp;tbm=bks&amp;q=inauthor:%22Terry+R.+Des+Jardins%22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研訂專門職業即技術人員高等考試呼吸治療師考試各應試專業科目</dc:title>
  <dc:creator>長庚大學呼吸照護學系</dc:creator>
  <cp:lastModifiedBy>陳冠安</cp:lastModifiedBy>
  <cp:revision>20</cp:revision>
  <cp:lastPrinted>2025-10-03T03:28:00Z</cp:lastPrinted>
  <dcterms:created xsi:type="dcterms:W3CDTF">2025-08-20T10:50:00Z</dcterms:created>
  <dcterms:modified xsi:type="dcterms:W3CDTF">2025-10-09T06:30:00Z</dcterms:modified>
</cp:coreProperties>
</file>